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55" w:rsidRDefault="00242FEE" w:rsidP="00565655">
      <w:pPr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8095A" w:rsidRDefault="0008095A" w:rsidP="0008095A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7710" cy="82613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95A" w:rsidRDefault="0008095A" w:rsidP="0008095A">
      <w:pPr>
        <w:jc w:val="center"/>
        <w:outlineLvl w:val="0"/>
        <w:rPr>
          <w:b/>
          <w:szCs w:val="28"/>
        </w:rPr>
      </w:pP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«Кокшамарское сельское поселение»</w:t>
      </w: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08095A" w:rsidRDefault="0008095A" w:rsidP="0008095A">
      <w:pPr>
        <w:jc w:val="both"/>
        <w:rPr>
          <w:b/>
          <w:sz w:val="28"/>
          <w:szCs w:val="28"/>
        </w:rPr>
      </w:pPr>
    </w:p>
    <w:p w:rsidR="0008095A" w:rsidRDefault="0008095A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</w:t>
      </w:r>
      <w:r w:rsidR="00565655">
        <w:rPr>
          <w:sz w:val="28"/>
          <w:szCs w:val="28"/>
        </w:rPr>
        <w:t xml:space="preserve"> </w:t>
      </w:r>
      <w:r w:rsidR="00242FEE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565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56C87">
        <w:rPr>
          <w:sz w:val="28"/>
          <w:szCs w:val="28"/>
        </w:rPr>
        <w:t xml:space="preserve"> </w:t>
      </w:r>
      <w:r w:rsidR="008B08B9">
        <w:rPr>
          <w:sz w:val="28"/>
          <w:szCs w:val="28"/>
        </w:rPr>
        <w:t xml:space="preserve"> </w:t>
      </w:r>
      <w:r w:rsidR="00242FEE">
        <w:rPr>
          <w:sz w:val="28"/>
          <w:szCs w:val="28"/>
        </w:rPr>
        <w:t>22.12.2016</w:t>
      </w:r>
      <w:r w:rsidR="00A56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08095A" w:rsidRDefault="0008095A" w:rsidP="0008095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r w:rsidR="00242FEE">
        <w:rPr>
          <w:sz w:val="28"/>
          <w:szCs w:val="28"/>
        </w:rPr>
        <w:t>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56565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д. Кокшамары</w:t>
      </w:r>
      <w:r>
        <w:rPr>
          <w:sz w:val="28"/>
          <w:szCs w:val="28"/>
        </w:rPr>
        <w:tab/>
      </w:r>
    </w:p>
    <w:p w:rsidR="0008095A" w:rsidRDefault="0008095A" w:rsidP="0008095A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56C87">
        <w:rPr>
          <w:sz w:val="28"/>
          <w:szCs w:val="28"/>
        </w:rPr>
        <w:t xml:space="preserve"> </w:t>
      </w:r>
      <w:r w:rsidR="00242FEE">
        <w:rPr>
          <w:sz w:val="28"/>
          <w:szCs w:val="28"/>
        </w:rPr>
        <w:t>129</w:t>
      </w:r>
      <w:r w:rsidR="00565655">
        <w:rPr>
          <w:sz w:val="28"/>
          <w:szCs w:val="28"/>
        </w:rPr>
        <w:t xml:space="preserve">  </w:t>
      </w:r>
    </w:p>
    <w:p w:rsidR="0008095A" w:rsidRDefault="0008095A" w:rsidP="0008095A"/>
    <w:p w:rsidR="008B08B9" w:rsidRPr="008B08B9" w:rsidRDefault="00713B03" w:rsidP="008B08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долгосрочной муниципальной программы «Инвентаризация и паспортизация автомобильных дорог общего пользования местного значения муниципального образования «Кокшамарское сельское поселение» на 2017-20</w:t>
      </w:r>
      <w:r w:rsidR="00585E31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гг.»</w:t>
      </w:r>
    </w:p>
    <w:p w:rsidR="00441ACA" w:rsidRPr="00016251" w:rsidRDefault="00441ACA" w:rsidP="00441ACA">
      <w:pPr>
        <w:widowControl w:val="0"/>
        <w:jc w:val="both"/>
        <w:rPr>
          <w:b/>
          <w:sz w:val="28"/>
          <w:szCs w:val="28"/>
        </w:rPr>
      </w:pPr>
    </w:p>
    <w:p w:rsidR="00441ACA" w:rsidRPr="00016251" w:rsidRDefault="00441ACA" w:rsidP="00441ACA">
      <w:pPr>
        <w:widowControl w:val="0"/>
        <w:ind w:left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13B03">
        <w:rPr>
          <w:sz w:val="28"/>
          <w:szCs w:val="28"/>
        </w:rPr>
        <w:t xml:space="preserve">В соответствии с Федеральными </w:t>
      </w:r>
      <w:proofErr w:type="spellStart"/>
      <w:r w:rsidR="00713B03">
        <w:rPr>
          <w:sz w:val="28"/>
          <w:szCs w:val="28"/>
        </w:rPr>
        <w:t>законоами</w:t>
      </w:r>
      <w:proofErr w:type="spellEnd"/>
      <w:r w:rsidR="00713B03">
        <w:rPr>
          <w:sz w:val="28"/>
          <w:szCs w:val="28"/>
        </w:rPr>
        <w:t xml:space="preserve"> от 06.10.2003г. № 131- ФЗ «Об общих принципах организации местного самоуправления в Российской Федерации»,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ВСН 1- 83 «Типовая инструкция по техническому учету и паспортизации автомобильных дорог общего пользования», утвержденных </w:t>
      </w:r>
      <w:proofErr w:type="spellStart"/>
      <w:r w:rsidR="00713B03">
        <w:rPr>
          <w:sz w:val="28"/>
          <w:szCs w:val="28"/>
        </w:rPr>
        <w:t>Минавтодором</w:t>
      </w:r>
      <w:proofErr w:type="spellEnd"/>
      <w:r w:rsidR="00713B03">
        <w:rPr>
          <w:sz w:val="28"/>
          <w:szCs w:val="28"/>
        </w:rPr>
        <w:t xml:space="preserve"> </w:t>
      </w:r>
      <w:r w:rsidR="00861713">
        <w:rPr>
          <w:sz w:val="28"/>
          <w:szCs w:val="28"/>
        </w:rPr>
        <w:t xml:space="preserve"> РСФСР</w:t>
      </w:r>
      <w:proofErr w:type="gramEnd"/>
      <w:r w:rsidR="00861713">
        <w:rPr>
          <w:sz w:val="28"/>
          <w:szCs w:val="28"/>
        </w:rPr>
        <w:t xml:space="preserve"> 05.02.1982г., </w:t>
      </w:r>
      <w:r w:rsidR="00585E31">
        <w:rPr>
          <w:sz w:val="28"/>
          <w:szCs w:val="28"/>
        </w:rPr>
        <w:t xml:space="preserve">в </w:t>
      </w:r>
      <w:r w:rsidR="00585E31">
        <w:rPr>
          <w:color w:val="000000"/>
          <w:sz w:val="28"/>
          <w:szCs w:val="28"/>
        </w:rPr>
        <w:t xml:space="preserve"> целях проведения инвентаризации </w:t>
      </w:r>
      <w:r w:rsidR="00585E31">
        <w:rPr>
          <w:sz w:val="28"/>
          <w:szCs w:val="28"/>
        </w:rPr>
        <w:t xml:space="preserve">и паспортизации муниципальных автомобильных дорог местного значения общего  пользования </w:t>
      </w:r>
      <w:r w:rsidR="00585E31">
        <w:rPr>
          <w:rStyle w:val="a9"/>
          <w:b w:val="0"/>
          <w:bCs w:val="0"/>
          <w:sz w:val="28"/>
          <w:szCs w:val="28"/>
        </w:rPr>
        <w:t>муниципального образования «Кокшамарское сельское поселение»</w:t>
      </w:r>
      <w:r w:rsidR="00923692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376085">
        <w:rPr>
          <w:sz w:val="28"/>
          <w:szCs w:val="28"/>
        </w:rPr>
        <w:t xml:space="preserve">Собрание  депутатов  муниципального образования «Кокшамарское сельское поселение»    </w:t>
      </w:r>
    </w:p>
    <w:p w:rsidR="00441ACA" w:rsidRPr="00376085" w:rsidRDefault="00441ACA" w:rsidP="00441ACA">
      <w:pPr>
        <w:widowControl w:val="0"/>
        <w:ind w:firstLine="708"/>
        <w:jc w:val="center"/>
        <w:rPr>
          <w:sz w:val="28"/>
          <w:szCs w:val="28"/>
        </w:rPr>
      </w:pPr>
      <w:r w:rsidRPr="00376085">
        <w:rPr>
          <w:b/>
          <w:caps/>
          <w:sz w:val="28"/>
          <w:szCs w:val="28"/>
        </w:rPr>
        <w:t>РЕШИЛО:</w:t>
      </w:r>
    </w:p>
    <w:p w:rsidR="00441ACA" w:rsidRPr="00376085" w:rsidRDefault="00441ACA" w:rsidP="00441ACA">
      <w:pPr>
        <w:widowControl w:val="0"/>
        <w:ind w:firstLine="708"/>
        <w:jc w:val="center"/>
        <w:rPr>
          <w:sz w:val="28"/>
          <w:szCs w:val="28"/>
        </w:rPr>
      </w:pPr>
    </w:p>
    <w:p w:rsidR="00585E31" w:rsidRDefault="00861713" w:rsidP="00585E31">
      <w:pPr>
        <w:pStyle w:val="ConsPlusNormal"/>
        <w:ind w:firstLine="540"/>
        <w:jc w:val="both"/>
        <w:rPr>
          <w:rStyle w:val="a9"/>
          <w:rFonts w:ascii="Times New Roman" w:hAnsi="Times New Roman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1ACA">
        <w:rPr>
          <w:rFonts w:ascii="Times New Roman" w:hAnsi="Times New Roman"/>
          <w:sz w:val="28"/>
          <w:szCs w:val="28"/>
        </w:rPr>
        <w:t xml:space="preserve">1.  </w:t>
      </w:r>
      <w:r w:rsidR="00585E31">
        <w:rPr>
          <w:rFonts w:ascii="Times New Roman" w:hAnsi="Times New Roman" w:cs="Times New Roman"/>
          <w:sz w:val="28"/>
          <w:szCs w:val="28"/>
        </w:rPr>
        <w:t>Утвердить долгосрочную м</w:t>
      </w:r>
      <w:r w:rsidR="00585E31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униципальную целевую программу «Инвентаризация и паспортизация муниципальных автомобильных дорог местного значения общего пользования муниципального образования «Кокшамарское сельское поселение» на   2017-2031 гг.». </w:t>
      </w:r>
      <w:r w:rsidR="00585E31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585E31" w:rsidRDefault="00585E31" w:rsidP="00585E3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2.Настоящее решение подлежит обнародованию и вступает в силу после 01.01.2017года.</w:t>
      </w:r>
    </w:p>
    <w:p w:rsidR="00585E31" w:rsidRDefault="00585E31" w:rsidP="00585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874BB" w:rsidRDefault="00E874BB" w:rsidP="00585E31">
      <w:pPr>
        <w:pStyle w:val="2"/>
        <w:spacing w:line="240" w:lineRule="auto"/>
        <w:jc w:val="both"/>
        <w:rPr>
          <w:sz w:val="28"/>
          <w:szCs w:val="28"/>
        </w:rPr>
      </w:pPr>
    </w:p>
    <w:p w:rsidR="00BA0530" w:rsidRDefault="0008095A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A0530">
        <w:rPr>
          <w:sz w:val="28"/>
          <w:szCs w:val="28"/>
        </w:rPr>
        <w:t>муниципального образования,</w:t>
      </w:r>
    </w:p>
    <w:p w:rsidR="00BA0530" w:rsidRDefault="00BA0530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A0530" w:rsidRDefault="00BA0530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85E31" w:rsidRDefault="0008095A" w:rsidP="00A56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«Кокшамарское сельское поселение»                                  Е.М. Плотникова </w:t>
      </w:r>
    </w:p>
    <w:p w:rsidR="00585E31" w:rsidRDefault="00585E31" w:rsidP="00585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Утверждена</w:t>
      </w:r>
    </w:p>
    <w:p w:rsidR="00585E31" w:rsidRDefault="00585E31" w:rsidP="00585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решением Собрания депутатов</w:t>
      </w:r>
    </w:p>
    <w:p w:rsidR="00585E31" w:rsidRDefault="00585E31" w:rsidP="00585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муниципального образования</w:t>
      </w:r>
    </w:p>
    <w:p w:rsidR="00585E31" w:rsidRDefault="00585E31" w:rsidP="00585E3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«Кокшамарское сельское поселение»</w:t>
      </w:r>
    </w:p>
    <w:p w:rsidR="00585E31" w:rsidRDefault="00585E31" w:rsidP="00585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  </w:t>
      </w:r>
      <w:r w:rsidR="00810788">
        <w:rPr>
          <w:rFonts w:ascii="Times New Roman" w:hAnsi="Times New Roman" w:cs="Times New Roman"/>
          <w:sz w:val="28"/>
          <w:szCs w:val="28"/>
        </w:rPr>
        <w:t>22.12.2016</w:t>
      </w:r>
      <w:r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810788">
        <w:rPr>
          <w:rFonts w:ascii="Times New Roman" w:hAnsi="Times New Roman" w:cs="Times New Roman"/>
          <w:sz w:val="28"/>
          <w:szCs w:val="28"/>
        </w:rPr>
        <w:t>129</w:t>
      </w:r>
    </w:p>
    <w:p w:rsidR="00585E31" w:rsidRDefault="00585E31" w:rsidP="00585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E31" w:rsidRPr="00585E31" w:rsidRDefault="00585E31" w:rsidP="00585E31">
      <w:pPr>
        <w:pStyle w:val="a7"/>
        <w:spacing w:line="100" w:lineRule="atLeast"/>
        <w:jc w:val="center"/>
        <w:rPr>
          <w:rStyle w:val="a9"/>
        </w:rPr>
      </w:pPr>
      <w:r>
        <w:rPr>
          <w:rStyle w:val="a9"/>
          <w:sz w:val="28"/>
          <w:szCs w:val="28"/>
        </w:rPr>
        <w:t xml:space="preserve">ДОЛГОСРОЧНАЯ                                                                                     муниципальная   программа                                                   «Инвентаризация и паспортизация муниципальных автомобильных дорог общего пользования местного значения   муниципального </w:t>
      </w:r>
      <w:r w:rsidRPr="00585E31">
        <w:rPr>
          <w:rStyle w:val="a9"/>
          <w:sz w:val="28"/>
          <w:szCs w:val="28"/>
        </w:rPr>
        <w:t xml:space="preserve">образования  «Кокшамарское сельское поселение»  на   2017-2031 гг.» </w:t>
      </w:r>
    </w:p>
    <w:p w:rsidR="00585E31" w:rsidRPr="00585E31" w:rsidRDefault="00585E31" w:rsidP="00585E31">
      <w:pPr>
        <w:pStyle w:val="a7"/>
        <w:spacing w:line="100" w:lineRule="atLeast"/>
        <w:ind w:left="709"/>
        <w:jc w:val="center"/>
        <w:rPr>
          <w:rStyle w:val="a9"/>
          <w:rFonts w:cs="Times New Roman"/>
          <w:sz w:val="28"/>
          <w:szCs w:val="28"/>
        </w:rPr>
      </w:pPr>
      <w:r w:rsidRPr="00585E31">
        <w:rPr>
          <w:rStyle w:val="a9"/>
          <w:sz w:val="28"/>
          <w:szCs w:val="28"/>
        </w:rPr>
        <w:t>1.ПАСПОРТ</w:t>
      </w:r>
      <w:r w:rsidRPr="00585E31">
        <w:rPr>
          <w:rFonts w:cs="Times New Roman"/>
          <w:b/>
          <w:bCs/>
          <w:sz w:val="28"/>
          <w:szCs w:val="28"/>
        </w:rPr>
        <w:br/>
      </w:r>
      <w:r w:rsidRPr="00585E31">
        <w:rPr>
          <w:rStyle w:val="a9"/>
          <w:rFonts w:cs="Times New Roman"/>
          <w:sz w:val="28"/>
          <w:szCs w:val="28"/>
        </w:rPr>
        <w:t xml:space="preserve"> долгосрочной муниципальной   программы «Инвентаризация и паспортизация муниципальных автомобильных дорог местного значения общего  пользования муниципального образования  «Кокшамарское сельское поселение» на   2017-2031 гг.»</w:t>
      </w:r>
    </w:p>
    <w:tbl>
      <w:tblPr>
        <w:tblW w:w="0" w:type="auto"/>
        <w:tblInd w:w="-1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90"/>
        <w:gridCol w:w="7537"/>
      </w:tblGrid>
      <w:tr w:rsidR="00585E31" w:rsidTr="00585E31">
        <w:tc>
          <w:tcPr>
            <w:tcW w:w="23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E31" w:rsidRDefault="00585E31" w:rsidP="00585E31">
            <w:pPr>
              <w:pStyle w:val="a7"/>
              <w:snapToGrid w:val="0"/>
              <w:spacing w:after="0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«Инвентаризация и паспортизация муниципальных автомобильных дорог   общего пользования</w:t>
            </w:r>
            <w:r>
              <w:rPr>
                <w:rFonts w:cs="Times New Roman"/>
                <w:sz w:val="28"/>
                <w:szCs w:val="28"/>
              </w:rPr>
              <w:t xml:space="preserve"> местного значения </w:t>
            </w:r>
            <w:r>
              <w:rPr>
                <w:rStyle w:val="a9"/>
                <w:rFonts w:cs="Times New Roman"/>
                <w:b w:val="0"/>
                <w:bCs w:val="0"/>
                <w:sz w:val="28"/>
                <w:szCs w:val="28"/>
              </w:rPr>
              <w:t xml:space="preserve">муниципального образования  «Кокшамарское сельское поселение» на   2017-2031гг.» </w:t>
            </w:r>
          </w:p>
        </w:tc>
      </w:tr>
      <w:tr w:rsidR="00585E31" w:rsidTr="00585E31">
        <w:tc>
          <w:tcPr>
            <w:tcW w:w="23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5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E31" w:rsidRDefault="00585E31" w:rsidP="00D91A79">
            <w:pPr>
              <w:pStyle w:val="a7"/>
              <w:snapToGrid w:val="0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9"/>
                <w:b w:val="0"/>
                <w:bCs w:val="0"/>
                <w:color w:val="000000"/>
                <w:sz w:val="28"/>
                <w:szCs w:val="28"/>
              </w:rPr>
              <w:t xml:space="preserve">Федеральные законы от 06.10.2003 г. № 131-ФЗ «Об общих принципах организации местного самоуправления в Российской Федерации», от 08.11.2007 г. № 257-ФЗ «Об автомобильных дорогах  и о дорожной деятельности </w:t>
            </w:r>
            <w:r>
              <w:rPr>
                <w:rStyle w:val="grame"/>
                <w:rFonts w:cs="Times New Roman"/>
                <w:color w:val="000000"/>
                <w:sz w:val="28"/>
                <w:szCs w:val="28"/>
              </w:rPr>
              <w:t>в</w:t>
            </w:r>
            <w:r>
              <w:rPr>
                <w:rStyle w:val="a9"/>
                <w:b w:val="0"/>
                <w:bCs w:val="0"/>
                <w:color w:val="000000"/>
                <w:sz w:val="28"/>
                <w:szCs w:val="28"/>
              </w:rPr>
              <w:t xml:space="preserve"> Российской Федерации и о внесении изменений в отдельные законодательные акты Российской Федерации»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, Ведомственные строительные нормы ВСН 1 -83 «Типовая инструкция по техническому учету и паспортизации автомобильных дорог общего пользования», утвержденных </w:t>
            </w:r>
            <w:proofErr w:type="spellStart"/>
            <w:r>
              <w:rPr>
                <w:rStyle w:val="a9"/>
                <w:b w:val="0"/>
                <w:color w:val="000000"/>
                <w:sz w:val="28"/>
                <w:szCs w:val="28"/>
              </w:rPr>
              <w:t>Минавтодором</w:t>
            </w:r>
            <w:proofErr w:type="spellEnd"/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РСФСР 05.02.1982</w:t>
            </w:r>
            <w:proofErr w:type="gramEnd"/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года, постановление администрации </w:t>
            </w:r>
            <w:r w:rsidR="00314869">
              <w:rPr>
                <w:rStyle w:val="a9"/>
                <w:b w:val="0"/>
                <w:color w:val="000000"/>
                <w:sz w:val="28"/>
                <w:szCs w:val="28"/>
              </w:rPr>
              <w:t>муниципального образования «Кокшамарское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сельско</w:t>
            </w:r>
            <w:r w:rsidR="00314869">
              <w:rPr>
                <w:rStyle w:val="a9"/>
                <w:b w:val="0"/>
                <w:color w:val="000000"/>
                <w:sz w:val="28"/>
                <w:szCs w:val="28"/>
              </w:rPr>
              <w:t xml:space="preserve">е 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>поселени</w:t>
            </w:r>
            <w:r w:rsidR="00314869">
              <w:rPr>
                <w:rStyle w:val="a9"/>
                <w:b w:val="0"/>
                <w:color w:val="000000"/>
                <w:sz w:val="28"/>
                <w:szCs w:val="28"/>
              </w:rPr>
              <w:t>е»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от </w:t>
            </w:r>
            <w:r w:rsidR="00D91A79">
              <w:rPr>
                <w:rStyle w:val="a9"/>
                <w:b w:val="0"/>
                <w:color w:val="000000"/>
                <w:sz w:val="28"/>
                <w:szCs w:val="28"/>
              </w:rPr>
              <w:t>19 апреля 2012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года № </w:t>
            </w:r>
            <w:r w:rsidR="00D91A79">
              <w:rPr>
                <w:rStyle w:val="a9"/>
                <w:b w:val="0"/>
                <w:color w:val="000000"/>
                <w:sz w:val="28"/>
                <w:szCs w:val="28"/>
              </w:rPr>
              <w:t>46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«Об утверждении перечня автомобильных дорог общего пользования местного значения </w:t>
            </w:r>
            <w:r w:rsidR="00D91A79">
              <w:rPr>
                <w:rStyle w:val="a9"/>
                <w:b w:val="0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муниципального образования «</w:t>
            </w:r>
            <w:r w:rsidR="00D91A79">
              <w:rPr>
                <w:rStyle w:val="a9"/>
                <w:b w:val="0"/>
                <w:color w:val="000000"/>
                <w:sz w:val="28"/>
                <w:szCs w:val="28"/>
              </w:rPr>
              <w:t>Кокшамарское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сельское поселение» </w:t>
            </w:r>
          </w:p>
        </w:tc>
      </w:tr>
      <w:tr w:rsidR="00585E31" w:rsidTr="00585E31">
        <w:tc>
          <w:tcPr>
            <w:tcW w:w="23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5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D91A79" w:rsidRDefault="00585E31" w:rsidP="00D91A79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D91A79">
              <w:rPr>
                <w:rFonts w:cs="Times New Roman"/>
                <w:sz w:val="28"/>
                <w:szCs w:val="28"/>
              </w:rPr>
              <w:t>муниципального образования</w:t>
            </w:r>
          </w:p>
          <w:p w:rsidR="00585E31" w:rsidRDefault="00D91A79" w:rsidP="00D91A79">
            <w:pPr>
              <w:pStyle w:val="a7"/>
              <w:tabs>
                <w:tab w:val="left" w:pos="4916"/>
              </w:tabs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«Кокшамарское</w:t>
            </w:r>
            <w:r w:rsidR="00585E31">
              <w:rPr>
                <w:rFonts w:cs="Times New Roman"/>
                <w:sz w:val="28"/>
                <w:szCs w:val="28"/>
              </w:rPr>
              <w:t xml:space="preserve"> сельско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="00585E31">
              <w:rPr>
                <w:rFonts w:cs="Times New Roman"/>
                <w:sz w:val="28"/>
                <w:szCs w:val="28"/>
              </w:rPr>
              <w:t xml:space="preserve"> поселени</w:t>
            </w:r>
            <w:r>
              <w:rPr>
                <w:rFonts w:cs="Times New Roman"/>
                <w:sz w:val="28"/>
                <w:szCs w:val="28"/>
              </w:rPr>
              <w:t>е»</w:t>
            </w:r>
            <w:r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585E31" w:rsidTr="00585E31">
        <w:tc>
          <w:tcPr>
            <w:tcW w:w="23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5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D91A79" w:rsidRDefault="00D91A79" w:rsidP="00D91A79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Администрация муниципального образования</w:t>
            </w:r>
          </w:p>
          <w:p w:rsidR="00585E31" w:rsidRDefault="00D91A79" w:rsidP="00D91A79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«Кокшамарское сельское поселение»</w:t>
            </w:r>
            <w:r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585E31" w:rsidTr="00585E31">
        <w:tc>
          <w:tcPr>
            <w:tcW w:w="23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Цель Программы      </w:t>
            </w:r>
          </w:p>
        </w:tc>
        <w:tc>
          <w:tcPr>
            <w:tcW w:w="75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E31" w:rsidRDefault="00585E31" w:rsidP="00D91A79">
            <w:pPr>
              <w:pStyle w:val="a7"/>
              <w:snapToGrid w:val="0"/>
              <w:spacing w:after="0"/>
              <w:jc w:val="both"/>
              <w:rPr>
                <w:rStyle w:val="a9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Целью Программы является инвентаризация и п</w:t>
            </w:r>
            <w:r>
              <w:rPr>
                <w:rFonts w:cs="Times New Roman"/>
                <w:bCs/>
                <w:sz w:val="28"/>
                <w:szCs w:val="28"/>
              </w:rPr>
              <w:t>аспортизация муниципальных автомобильных дорог местного значения общего  пользования</w:t>
            </w:r>
            <w:r>
              <w:rPr>
                <w:rStyle w:val="a9"/>
                <w:rFonts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9"/>
                <w:rFonts w:cs="Times New Roman"/>
                <w:b w:val="0"/>
                <w:bCs w:val="0"/>
                <w:sz w:val="28"/>
                <w:szCs w:val="28"/>
              </w:rPr>
              <w:t>муниципального образования «</w:t>
            </w:r>
            <w:r w:rsidR="00D91A79">
              <w:rPr>
                <w:rStyle w:val="a9"/>
                <w:rFonts w:cs="Times New Roman"/>
                <w:b w:val="0"/>
                <w:bCs w:val="0"/>
                <w:sz w:val="28"/>
                <w:szCs w:val="28"/>
              </w:rPr>
              <w:t>Кокшамарское</w:t>
            </w:r>
            <w:r>
              <w:rPr>
                <w:rStyle w:val="a9"/>
                <w:rFonts w:cs="Times New Roman"/>
                <w:b w:val="0"/>
                <w:bCs w:val="0"/>
                <w:sz w:val="28"/>
                <w:szCs w:val="28"/>
              </w:rPr>
              <w:t xml:space="preserve"> сельское поселение</w:t>
            </w:r>
            <w:r>
              <w:rPr>
                <w:rStyle w:val="a9"/>
                <w:rFonts w:cs="Times New Roman"/>
                <w:b w:val="0"/>
                <w:color w:val="C00000"/>
                <w:sz w:val="28"/>
                <w:szCs w:val="28"/>
              </w:rPr>
              <w:t xml:space="preserve">» </w:t>
            </w:r>
          </w:p>
        </w:tc>
      </w:tr>
      <w:tr w:rsidR="00585E31" w:rsidTr="00585E31">
        <w:tc>
          <w:tcPr>
            <w:tcW w:w="23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75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1. Инвентаризация и паспортизация дорог местного значения общего пользования в границах населенных пунктов муниципального образования</w:t>
            </w:r>
            <w:r w:rsidR="00D91A79">
              <w:rPr>
                <w:rFonts w:cs="Times New Roman"/>
                <w:sz w:val="28"/>
                <w:szCs w:val="28"/>
              </w:rPr>
              <w:t xml:space="preserve"> «Кокшамарское сельское поселение»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2.Повышение уровня содержания и ремонта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сети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</w:p>
        </w:tc>
      </w:tr>
      <w:tr w:rsidR="00585E31" w:rsidTr="00585E31">
        <w:tc>
          <w:tcPr>
            <w:tcW w:w="23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5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E31" w:rsidRPr="00D91A79" w:rsidRDefault="00D91A79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D91A79">
              <w:rPr>
                <w:rFonts w:cs="Times New Roman"/>
                <w:sz w:val="28"/>
                <w:szCs w:val="28"/>
              </w:rPr>
              <w:t>Администрация муниципального образования «Кокшамарское сельское поселение»</w:t>
            </w:r>
          </w:p>
        </w:tc>
      </w:tr>
      <w:tr w:rsidR="00585E31" w:rsidTr="00585E31">
        <w:tc>
          <w:tcPr>
            <w:tcW w:w="23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5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E31" w:rsidRDefault="00585E31" w:rsidP="00D91A79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201</w:t>
            </w:r>
            <w:r w:rsidR="00D91A79">
              <w:rPr>
                <w:rFonts w:cs="Times New Roman"/>
                <w:sz w:val="28"/>
                <w:szCs w:val="28"/>
              </w:rPr>
              <w:t>7</w:t>
            </w:r>
            <w:r>
              <w:rPr>
                <w:rFonts w:cs="Times New Roman"/>
                <w:sz w:val="28"/>
                <w:szCs w:val="28"/>
              </w:rPr>
              <w:t xml:space="preserve"> - 20</w:t>
            </w:r>
            <w:r w:rsidR="00D91A79">
              <w:rPr>
                <w:rFonts w:cs="Times New Roman"/>
                <w:sz w:val="28"/>
                <w:szCs w:val="28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 годы.</w:t>
            </w:r>
          </w:p>
        </w:tc>
      </w:tr>
      <w:tr w:rsidR="00585E31" w:rsidTr="00585E31">
        <w:tc>
          <w:tcPr>
            <w:tcW w:w="23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Источник финансирования  </w:t>
            </w:r>
          </w:p>
        </w:tc>
        <w:tc>
          <w:tcPr>
            <w:tcW w:w="75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Бюджет муниципального образования «</w:t>
            </w:r>
            <w:r w:rsidR="00D91A79">
              <w:rPr>
                <w:rFonts w:cs="Times New Roman"/>
                <w:sz w:val="28"/>
                <w:szCs w:val="28"/>
              </w:rPr>
              <w:t>Кокшамарское</w:t>
            </w:r>
            <w:r>
              <w:rPr>
                <w:rFonts w:cs="Times New Roman"/>
                <w:sz w:val="28"/>
                <w:szCs w:val="28"/>
              </w:rPr>
              <w:t xml:space="preserve"> сельское поселение»</w:t>
            </w:r>
          </w:p>
          <w:p w:rsidR="00585E31" w:rsidRDefault="00585E31">
            <w:pPr>
              <w:pStyle w:val="a7"/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85E31" w:rsidTr="00585E31">
        <w:tc>
          <w:tcPr>
            <w:tcW w:w="23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3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585E31" w:rsidRPr="00D91A79" w:rsidRDefault="00585E31" w:rsidP="00585E31">
            <w:pPr>
              <w:pStyle w:val="a7"/>
              <w:numPr>
                <w:ilvl w:val="0"/>
                <w:numId w:val="2"/>
              </w:numPr>
              <w:spacing w:before="0"/>
              <w:jc w:val="both"/>
            </w:pPr>
            <w:r>
              <w:rPr>
                <w:rFonts w:cs="Times New Roman"/>
                <w:sz w:val="28"/>
                <w:szCs w:val="28"/>
              </w:rPr>
              <w:t>паспортизация дорог;</w:t>
            </w:r>
          </w:p>
          <w:p w:rsidR="00D91A79" w:rsidRDefault="00D91A79" w:rsidP="00585E31">
            <w:pPr>
              <w:pStyle w:val="a7"/>
              <w:numPr>
                <w:ilvl w:val="0"/>
                <w:numId w:val="2"/>
              </w:numPr>
              <w:spacing w:before="0"/>
              <w:jc w:val="both"/>
            </w:pPr>
            <w:r>
              <w:rPr>
                <w:rFonts w:cs="Times New Roman"/>
                <w:sz w:val="28"/>
                <w:szCs w:val="28"/>
              </w:rPr>
              <w:t>разработка проекта организации дорожного движения</w:t>
            </w:r>
          </w:p>
          <w:p w:rsidR="00585E31" w:rsidRDefault="00585E31">
            <w:pPr>
              <w:pStyle w:val="a7"/>
              <w:spacing w:before="0"/>
              <w:ind w:left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585E31" w:rsidRDefault="00585E31" w:rsidP="00585E31">
      <w:pPr>
        <w:pStyle w:val="a7"/>
        <w:spacing w:before="0"/>
        <w:jc w:val="center"/>
        <w:rPr>
          <w:rFonts w:cs="Times New Roman"/>
          <w:sz w:val="28"/>
          <w:szCs w:val="28"/>
        </w:rPr>
      </w:pPr>
    </w:p>
    <w:p w:rsidR="00585E31" w:rsidRDefault="00585E31" w:rsidP="00585E31">
      <w:pPr>
        <w:pStyle w:val="a7"/>
        <w:spacing w:before="0"/>
        <w:jc w:val="center"/>
        <w:rPr>
          <w:rFonts w:cs="Times New Roman"/>
          <w:sz w:val="28"/>
          <w:szCs w:val="28"/>
        </w:rPr>
      </w:pPr>
    </w:p>
    <w:p w:rsidR="00585E31" w:rsidRDefault="00585E31" w:rsidP="00585E31">
      <w:pPr>
        <w:pStyle w:val="a7"/>
        <w:spacing w:before="0"/>
        <w:jc w:val="center"/>
        <w:rPr>
          <w:rStyle w:val="a9"/>
          <w:b w:val="0"/>
        </w:rPr>
      </w:pPr>
      <w:r>
        <w:rPr>
          <w:rFonts w:cs="Times New Roman"/>
          <w:b/>
          <w:sz w:val="28"/>
          <w:szCs w:val="28"/>
        </w:rPr>
        <w:t xml:space="preserve">2. Характеристика  проблемы и обоснование необходимости </w:t>
      </w:r>
      <w:r>
        <w:rPr>
          <w:rFonts w:cs="Times New Roman"/>
          <w:b/>
          <w:sz w:val="28"/>
          <w:szCs w:val="28"/>
        </w:rPr>
        <w:br/>
        <w:t>ее решения программными методами</w:t>
      </w:r>
    </w:p>
    <w:p w:rsidR="00585E31" w:rsidRDefault="00585E31" w:rsidP="00585E31">
      <w:pPr>
        <w:pStyle w:val="a7"/>
        <w:ind w:firstLine="36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  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>
        <w:rPr>
          <w:rFonts w:cs="Times New Roman"/>
          <w:sz w:val="28"/>
          <w:szCs w:val="28"/>
        </w:rPr>
        <w:br/>
        <w:t xml:space="preserve">           Сеть муниципальных автомобильных дорог местного значения общего пользования  на </w:t>
      </w:r>
      <w:r w:rsidR="00D91A79" w:rsidRPr="00D91A79">
        <w:rPr>
          <w:rFonts w:cs="Times New Roman"/>
          <w:sz w:val="28"/>
          <w:szCs w:val="28"/>
        </w:rPr>
        <w:t>01.12.2016год</w:t>
      </w:r>
      <w:r w:rsidRPr="00D91A79">
        <w:rPr>
          <w:rFonts w:cs="Times New Roman"/>
          <w:sz w:val="28"/>
          <w:szCs w:val="28"/>
        </w:rPr>
        <w:t xml:space="preserve"> составляет  </w:t>
      </w:r>
      <w:r w:rsidR="00D91A79" w:rsidRPr="00D91A79">
        <w:rPr>
          <w:rFonts w:cs="Times New Roman"/>
          <w:sz w:val="28"/>
          <w:szCs w:val="28"/>
        </w:rPr>
        <w:t>47,320</w:t>
      </w:r>
      <w:r w:rsidRPr="00D91A79">
        <w:rPr>
          <w:rFonts w:cs="Times New Roman"/>
          <w:b/>
          <w:sz w:val="28"/>
          <w:szCs w:val="28"/>
        </w:rPr>
        <w:t xml:space="preserve"> </w:t>
      </w:r>
      <w:r w:rsidRPr="00D91A79">
        <w:rPr>
          <w:rFonts w:cs="Times New Roman"/>
          <w:sz w:val="28"/>
          <w:szCs w:val="28"/>
        </w:rPr>
        <w:t>км</w:t>
      </w:r>
      <w:r w:rsidR="00D91A79">
        <w:rPr>
          <w:rFonts w:cs="Times New Roman"/>
          <w:sz w:val="28"/>
          <w:szCs w:val="28"/>
        </w:rPr>
        <w:t>, из них: 0,8км- дороги с твердым покрытием, 46,520к</w:t>
      </w:r>
      <w:proofErr w:type="gramStart"/>
      <w:r w:rsidR="00D91A79">
        <w:rPr>
          <w:rFonts w:cs="Times New Roman"/>
          <w:sz w:val="28"/>
          <w:szCs w:val="28"/>
        </w:rPr>
        <w:t>м-</w:t>
      </w:r>
      <w:proofErr w:type="gramEnd"/>
      <w:r w:rsidRPr="00D91A79">
        <w:rPr>
          <w:rFonts w:cs="Times New Roman"/>
          <w:sz w:val="28"/>
          <w:szCs w:val="28"/>
        </w:rPr>
        <w:t xml:space="preserve"> грунтовы</w:t>
      </w:r>
      <w:r w:rsidR="00D91A79">
        <w:rPr>
          <w:rFonts w:cs="Times New Roman"/>
          <w:sz w:val="28"/>
          <w:szCs w:val="28"/>
        </w:rPr>
        <w:t>е</w:t>
      </w:r>
      <w:r w:rsidRPr="00D91A79">
        <w:rPr>
          <w:rFonts w:cs="Times New Roman"/>
          <w:sz w:val="28"/>
          <w:szCs w:val="28"/>
        </w:rPr>
        <w:t xml:space="preserve"> дорог</w:t>
      </w:r>
      <w:r w:rsidR="00D91A79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. </w:t>
      </w:r>
      <w:r w:rsidR="00087AE3">
        <w:rPr>
          <w:rFonts w:cs="Times New Roman"/>
          <w:sz w:val="28"/>
          <w:szCs w:val="28"/>
        </w:rPr>
        <w:t xml:space="preserve">Из общей протяженности </w:t>
      </w:r>
      <w:r w:rsidR="00087AE3">
        <w:rPr>
          <w:rFonts w:cs="Times New Roman"/>
          <w:sz w:val="28"/>
          <w:szCs w:val="28"/>
        </w:rPr>
        <w:lastRenderedPageBreak/>
        <w:t xml:space="preserve">автомобильных дорог местного значения общего пользования на 3,550 км проведены работы по паспортизации и </w:t>
      </w:r>
      <w:proofErr w:type="gramStart"/>
      <w:r w:rsidR="00087AE3">
        <w:rPr>
          <w:rFonts w:cs="Times New Roman"/>
          <w:sz w:val="28"/>
          <w:szCs w:val="28"/>
        </w:rPr>
        <w:t>инвентаризации</w:t>
      </w:r>
      <w:proofErr w:type="gramEnd"/>
      <w:r w:rsidR="00087AE3">
        <w:rPr>
          <w:rFonts w:cs="Times New Roman"/>
          <w:sz w:val="28"/>
          <w:szCs w:val="28"/>
        </w:rPr>
        <w:t xml:space="preserve"> автомобильных дорог общего пользования местного значения.</w:t>
      </w:r>
      <w:r>
        <w:rPr>
          <w:rFonts w:cs="Times New Roman"/>
          <w:sz w:val="28"/>
          <w:szCs w:val="28"/>
        </w:rPr>
        <w:tab/>
        <w:t xml:space="preserve">В настоящее время имеющаяся дорожная сеть поселения требует капитального ремонта, реконструкции и строительства. Вследствие низкого технического уровня и несоответствия параметров дорог интенсивности дорожного движения средняя скорость передвижения по некоторым из них  составляет менее 40 км/час. 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последствий, таких как: </w:t>
      </w:r>
    </w:p>
    <w:p w:rsidR="00585E31" w:rsidRDefault="00585E31" w:rsidP="00D91A79">
      <w:pPr>
        <w:pStyle w:val="a7"/>
        <w:numPr>
          <w:ilvl w:val="0"/>
          <w:numId w:val="3"/>
        </w:numPr>
        <w:spacing w:before="0" w:after="0"/>
        <w:ind w:left="714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сдерживание развития культуры и образования; </w:t>
      </w:r>
    </w:p>
    <w:p w:rsidR="00585E31" w:rsidRDefault="00585E31" w:rsidP="00D91A79">
      <w:pPr>
        <w:pStyle w:val="a7"/>
        <w:numPr>
          <w:ilvl w:val="0"/>
          <w:numId w:val="3"/>
        </w:numPr>
        <w:spacing w:before="0" w:after="0"/>
        <w:ind w:left="714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сокращение свободного времени за счет увеличения времени пребывания в пути к месту работы, отдыха, торговым центрам и так далее; </w:t>
      </w:r>
    </w:p>
    <w:p w:rsidR="00585E31" w:rsidRDefault="00585E31" w:rsidP="00D91A79">
      <w:pPr>
        <w:pStyle w:val="a7"/>
        <w:numPr>
          <w:ilvl w:val="0"/>
          <w:numId w:val="3"/>
        </w:numPr>
        <w:spacing w:before="0" w:after="0"/>
        <w:ind w:left="714" w:hanging="3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несвоевременное оказание медицинской помощи;</w:t>
      </w:r>
    </w:p>
    <w:p w:rsidR="00585E31" w:rsidRDefault="00585E31" w:rsidP="00D91A79">
      <w:pPr>
        <w:pStyle w:val="a7"/>
        <w:numPr>
          <w:ilvl w:val="0"/>
          <w:numId w:val="3"/>
        </w:numPr>
        <w:spacing w:before="0" w:after="0"/>
        <w:ind w:left="714" w:hanging="3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сдерживание развития производства и предпринимательства.</w:t>
      </w:r>
    </w:p>
    <w:p w:rsidR="00D91A79" w:rsidRDefault="00D91A79" w:rsidP="00D91A79">
      <w:pPr>
        <w:pStyle w:val="a7"/>
        <w:spacing w:before="0" w:after="0"/>
        <w:ind w:left="714"/>
        <w:rPr>
          <w:rFonts w:cs="Times New Roman"/>
          <w:sz w:val="28"/>
          <w:szCs w:val="28"/>
        </w:rPr>
      </w:pPr>
    </w:p>
    <w:p w:rsidR="00585E31" w:rsidRDefault="00585E31" w:rsidP="00585E31">
      <w:pPr>
        <w:pStyle w:val="a7"/>
        <w:spacing w:befor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Обоснование необходимости достижения целей</w:t>
      </w:r>
      <w:r>
        <w:rPr>
          <w:rFonts w:cs="Times New Roman"/>
          <w:b/>
          <w:sz w:val="28"/>
          <w:szCs w:val="28"/>
        </w:rPr>
        <w:br/>
        <w:t>и задач программными методами</w:t>
      </w:r>
    </w:p>
    <w:p w:rsidR="00585E31" w:rsidRDefault="00585E31" w:rsidP="00585E31">
      <w:pPr>
        <w:pStyle w:val="a7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Необходимость разработки муниципальной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</w:t>
      </w:r>
      <w:r>
        <w:rPr>
          <w:rFonts w:cs="Times New Roman"/>
          <w:sz w:val="28"/>
          <w:szCs w:val="28"/>
        </w:rPr>
        <w:br/>
        <w:t xml:space="preserve">      Реализация долгосрочной муниципальной целевой Программы позволит:</w:t>
      </w:r>
    </w:p>
    <w:p w:rsidR="00585E31" w:rsidRDefault="00585E31" w:rsidP="00585E31">
      <w:pPr>
        <w:pStyle w:val="a7"/>
        <w:numPr>
          <w:ilvl w:val="0"/>
          <w:numId w:val="4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585E31" w:rsidRDefault="00585E31" w:rsidP="00D91A79">
      <w:pPr>
        <w:pStyle w:val="a7"/>
        <w:numPr>
          <w:ilvl w:val="0"/>
          <w:numId w:val="4"/>
        </w:numPr>
        <w:spacing w:before="0" w:after="0"/>
        <w:ind w:left="777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585E31" w:rsidRDefault="00585E31" w:rsidP="00D91A79">
      <w:pPr>
        <w:pStyle w:val="a7"/>
        <w:numPr>
          <w:ilvl w:val="0"/>
          <w:numId w:val="4"/>
        </w:numPr>
        <w:spacing w:before="0" w:after="0"/>
        <w:ind w:left="777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хозяйства.</w:t>
      </w:r>
    </w:p>
    <w:p w:rsidR="00D91A79" w:rsidRDefault="00D91A79" w:rsidP="00D91A79">
      <w:pPr>
        <w:pStyle w:val="a7"/>
        <w:spacing w:before="0" w:after="0"/>
        <w:ind w:left="777"/>
        <w:jc w:val="both"/>
        <w:rPr>
          <w:rFonts w:cs="Times New Roman"/>
          <w:sz w:val="28"/>
          <w:szCs w:val="28"/>
        </w:rPr>
      </w:pPr>
    </w:p>
    <w:p w:rsidR="00585E31" w:rsidRDefault="00585E31" w:rsidP="00585E31">
      <w:pPr>
        <w:pStyle w:val="a7"/>
        <w:spacing w:befor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 Цели и задачи Программы</w:t>
      </w:r>
    </w:p>
    <w:p w:rsidR="00585E31" w:rsidRDefault="00585E31" w:rsidP="00585E31">
      <w:pPr>
        <w:pStyle w:val="a7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Целью Программы является  инвентаризация и </w:t>
      </w:r>
      <w:r>
        <w:rPr>
          <w:rFonts w:cs="Times New Roman"/>
          <w:bCs/>
          <w:sz w:val="28"/>
          <w:szCs w:val="28"/>
        </w:rPr>
        <w:t xml:space="preserve">паспортизация муниципальных автомобильных дорог местного значения общего  пользования муниципального образования </w:t>
      </w:r>
      <w:r w:rsidR="00087AE3" w:rsidRPr="00087AE3">
        <w:rPr>
          <w:rFonts w:cs="Times New Roman"/>
          <w:bCs/>
          <w:sz w:val="28"/>
          <w:szCs w:val="28"/>
        </w:rPr>
        <w:t>«Кокшамарское сельское поселение»</w:t>
      </w:r>
      <w:r w:rsidR="00087AE3">
        <w:rPr>
          <w:rFonts w:cs="Times New Roman"/>
          <w:bCs/>
          <w:color w:val="C00000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Создание условий для повышения деловой активности населения путем удовлетворения спроса и доступности в автомобильных </w:t>
      </w:r>
      <w:r>
        <w:rPr>
          <w:rFonts w:cs="Times New Roman"/>
          <w:sz w:val="28"/>
          <w:szCs w:val="28"/>
        </w:rPr>
        <w:lastRenderedPageBreak/>
        <w:t>перевозках, а так же повышение уровня безопасности дорожного движения.</w:t>
      </w:r>
      <w:r>
        <w:rPr>
          <w:rFonts w:cs="Times New Roman"/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585E31" w:rsidRDefault="00585E31" w:rsidP="00585E31">
      <w:pPr>
        <w:pStyle w:val="a7"/>
        <w:numPr>
          <w:ilvl w:val="1"/>
          <w:numId w:val="5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Инвентаризация  и паспортизация дорог.</w:t>
      </w:r>
    </w:p>
    <w:p w:rsidR="00585E31" w:rsidRDefault="00585E31" w:rsidP="00087AE3">
      <w:pPr>
        <w:pStyle w:val="a7"/>
        <w:numPr>
          <w:ilvl w:val="1"/>
          <w:numId w:val="5"/>
        </w:numPr>
        <w:spacing w:before="0" w:after="0"/>
        <w:ind w:left="1434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Повышение уровня содержания и ремонта </w:t>
      </w:r>
      <w:proofErr w:type="gramStart"/>
      <w:r>
        <w:rPr>
          <w:rFonts w:cs="Times New Roman"/>
          <w:sz w:val="28"/>
          <w:szCs w:val="28"/>
        </w:rPr>
        <w:t>сети</w:t>
      </w:r>
      <w:proofErr w:type="gramEnd"/>
      <w:r>
        <w:rPr>
          <w:rFonts w:cs="Times New Roman"/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585E31" w:rsidRDefault="00585E31" w:rsidP="00087AE3">
      <w:pPr>
        <w:pStyle w:val="a7"/>
        <w:numPr>
          <w:ilvl w:val="1"/>
          <w:numId w:val="5"/>
        </w:numPr>
        <w:spacing w:before="0" w:after="0"/>
        <w:ind w:left="1434" w:hanging="3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Предусматривать ежегодно в бюджете поселения финансовые средства на проведение паспортизации в соответствии с мероприятиями Программы.</w:t>
      </w:r>
      <w:r>
        <w:rPr>
          <w:rFonts w:cs="Times New Roman"/>
          <w:sz w:val="28"/>
          <w:szCs w:val="28"/>
        </w:rPr>
        <w:br/>
      </w:r>
    </w:p>
    <w:p w:rsidR="00585E31" w:rsidRDefault="00585E31" w:rsidP="00585E31">
      <w:pPr>
        <w:pStyle w:val="a7"/>
        <w:spacing w:befor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Основные направления реализации Программы</w:t>
      </w:r>
    </w:p>
    <w:p w:rsidR="00585E31" w:rsidRDefault="00585E31" w:rsidP="00585E31">
      <w:pPr>
        <w:pStyle w:val="a7"/>
        <w:spacing w:befor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 Инвентаризация и  паспортизация дорог.</w:t>
      </w:r>
    </w:p>
    <w:p w:rsidR="00585E31" w:rsidRPr="00087AE3" w:rsidRDefault="00585E31" w:rsidP="00585E31">
      <w:pPr>
        <w:pStyle w:val="a7"/>
        <w:ind w:firstLine="4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 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дефектов, причин их появления, и другой необходимой информации для оценки и прогноза состояния дорог и дорожных сооружений в процессе дальнейшей эксплуатации. </w:t>
      </w:r>
      <w:r>
        <w:rPr>
          <w:rFonts w:cs="Times New Roman"/>
          <w:sz w:val="28"/>
          <w:szCs w:val="28"/>
        </w:rPr>
        <w:tab/>
        <w:t xml:space="preserve">Цель данной работы состоит в оценке состояния автомобильных дорог. Перечень автомобильных дорог местного значения общего пользования, находящихся на территории </w:t>
      </w:r>
      <w:r w:rsidR="00087AE3">
        <w:rPr>
          <w:rFonts w:cs="Times New Roman"/>
          <w:sz w:val="28"/>
          <w:szCs w:val="28"/>
        </w:rPr>
        <w:t>муниципального образования «Кокшамарское сельское поселение»</w:t>
      </w:r>
      <w:r>
        <w:rPr>
          <w:rFonts w:cs="Times New Roman"/>
          <w:color w:val="C00000"/>
          <w:sz w:val="28"/>
          <w:szCs w:val="28"/>
        </w:rPr>
        <w:t xml:space="preserve"> </w:t>
      </w:r>
      <w:r w:rsidR="00087AE3" w:rsidRPr="00087AE3">
        <w:rPr>
          <w:rFonts w:cs="Times New Roman"/>
          <w:sz w:val="28"/>
          <w:szCs w:val="28"/>
        </w:rPr>
        <w:t>на 01.12.2016год</w:t>
      </w:r>
      <w:r w:rsidRPr="00087AE3">
        <w:rPr>
          <w:rFonts w:cs="Times New Roman"/>
          <w:sz w:val="28"/>
          <w:szCs w:val="28"/>
        </w:rPr>
        <w:t xml:space="preserve"> приведен в Приложении № 1 к Программе.</w:t>
      </w:r>
    </w:p>
    <w:p w:rsidR="00585E31" w:rsidRDefault="00585E31" w:rsidP="00585E31">
      <w:pPr>
        <w:pStyle w:val="a7"/>
        <w:ind w:firstLine="4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График паспортизации, а так же планируемые  средства на выполнение работ по  инвентаризации и </w:t>
      </w:r>
      <w:proofErr w:type="gramStart"/>
      <w:r>
        <w:rPr>
          <w:rFonts w:cs="Times New Roman"/>
          <w:sz w:val="28"/>
          <w:szCs w:val="28"/>
        </w:rPr>
        <w:t>паспортизации</w:t>
      </w:r>
      <w:proofErr w:type="gramEnd"/>
      <w:r>
        <w:rPr>
          <w:rFonts w:cs="Times New Roman"/>
          <w:sz w:val="28"/>
          <w:szCs w:val="28"/>
        </w:rPr>
        <w:t xml:space="preserve"> автомобильных дорог приведены в таблице 1 . </w:t>
      </w:r>
    </w:p>
    <w:p w:rsidR="00CF1705" w:rsidRDefault="00585E31" w:rsidP="00CF1705">
      <w:pPr>
        <w:pStyle w:val="a7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6. График паспортизации, а так же планируемые  средства на выполнение работ по  инвентаризации и </w:t>
      </w:r>
      <w:proofErr w:type="gramStart"/>
      <w:r>
        <w:rPr>
          <w:rFonts w:cs="Times New Roman"/>
          <w:b/>
          <w:sz w:val="28"/>
          <w:szCs w:val="28"/>
        </w:rPr>
        <w:t>паспортизации</w:t>
      </w:r>
      <w:proofErr w:type="gramEnd"/>
      <w:r>
        <w:rPr>
          <w:rFonts w:cs="Times New Roman"/>
          <w:b/>
          <w:sz w:val="28"/>
          <w:szCs w:val="28"/>
        </w:rPr>
        <w:t xml:space="preserve"> автомобильных дорог</w:t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CF1705" w:rsidRDefault="00CF1705" w:rsidP="00585E31">
      <w:pPr>
        <w:jc w:val="center"/>
        <w:rPr>
          <w:b/>
          <w:sz w:val="28"/>
          <w:szCs w:val="28"/>
        </w:rPr>
      </w:pPr>
    </w:p>
    <w:p w:rsidR="00585E31" w:rsidRDefault="00585E31" w:rsidP="00CF1705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Таблица №1</w:t>
      </w:r>
    </w:p>
    <w:tbl>
      <w:tblPr>
        <w:tblStyle w:val="aa"/>
        <w:tblW w:w="0" w:type="auto"/>
        <w:tblLook w:val="01E0"/>
      </w:tblPr>
      <w:tblGrid>
        <w:gridCol w:w="3861"/>
        <w:gridCol w:w="2129"/>
        <w:gridCol w:w="1595"/>
        <w:gridCol w:w="1986"/>
      </w:tblGrid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Наименование дороги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Протяженность (м)</w:t>
            </w:r>
          </w:p>
        </w:tc>
        <w:tc>
          <w:tcPr>
            <w:tcW w:w="1595" w:type="dxa"/>
          </w:tcPr>
          <w:p w:rsidR="00087AE3" w:rsidRDefault="00087AE3" w:rsidP="00C2015C">
            <w:pPr>
              <w:jc w:val="center"/>
            </w:pPr>
            <w:r>
              <w:t>Срок производства работ</w:t>
            </w:r>
          </w:p>
        </w:tc>
        <w:tc>
          <w:tcPr>
            <w:tcW w:w="1986" w:type="dxa"/>
          </w:tcPr>
          <w:p w:rsidR="00087AE3" w:rsidRDefault="00087AE3" w:rsidP="00C2015C">
            <w:pPr>
              <w:jc w:val="center"/>
            </w:pPr>
            <w:r>
              <w:t xml:space="preserve">Объем финансирования, тыс. </w:t>
            </w:r>
            <w:proofErr w:type="spellStart"/>
            <w:r>
              <w:t>руб</w:t>
            </w:r>
            <w:proofErr w:type="spellEnd"/>
          </w:p>
        </w:tc>
      </w:tr>
      <w:tr w:rsidR="00087AE3" w:rsidTr="00C2015C">
        <w:tc>
          <w:tcPr>
            <w:tcW w:w="9571" w:type="dxa"/>
            <w:gridSpan w:val="4"/>
          </w:tcPr>
          <w:p w:rsidR="00087AE3" w:rsidRDefault="008346FA" w:rsidP="00087AE3">
            <w:pPr>
              <w:jc w:val="center"/>
            </w:pPr>
            <w:r>
              <w:t>д</w:t>
            </w:r>
            <w:r w:rsidR="00087AE3">
              <w:t>. Кокшамары</w:t>
            </w:r>
          </w:p>
        </w:tc>
      </w:tr>
      <w:tr w:rsidR="00087AE3" w:rsidTr="00167E1C">
        <w:tc>
          <w:tcPr>
            <w:tcW w:w="3861" w:type="dxa"/>
          </w:tcPr>
          <w:p w:rsidR="00087AE3" w:rsidRDefault="008346FA" w:rsidP="00C2015C">
            <w:pPr>
              <w:jc w:val="center"/>
            </w:pPr>
            <w:r>
              <w:t>у</w:t>
            </w:r>
            <w:r w:rsidR="00087AE3">
              <w:t>л. Ленинская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1100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2017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17,6</w:t>
            </w:r>
          </w:p>
        </w:tc>
      </w:tr>
      <w:tr w:rsidR="00087AE3" w:rsidTr="00167E1C">
        <w:tc>
          <w:tcPr>
            <w:tcW w:w="3861" w:type="dxa"/>
          </w:tcPr>
          <w:p w:rsidR="00087AE3" w:rsidRPr="00B1082F" w:rsidRDefault="008346FA" w:rsidP="00C2015C">
            <w:pPr>
              <w:jc w:val="center"/>
            </w:pPr>
            <w:r>
              <w:t>у</w:t>
            </w:r>
            <w:r w:rsidR="00087AE3">
              <w:t>л</w:t>
            </w:r>
            <w:proofErr w:type="gramStart"/>
            <w:r w:rsidR="00087AE3">
              <w:t>.О</w:t>
            </w:r>
            <w:proofErr w:type="gramEnd"/>
            <w:r w:rsidR="00087AE3">
              <w:t>ктябрьская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1000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2017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15,9</w:t>
            </w:r>
          </w:p>
        </w:tc>
      </w:tr>
      <w:tr w:rsidR="00087AE3" w:rsidTr="00167E1C">
        <w:tc>
          <w:tcPr>
            <w:tcW w:w="3861" w:type="dxa"/>
          </w:tcPr>
          <w:p w:rsidR="00087AE3" w:rsidRPr="00B1082F" w:rsidRDefault="008346FA" w:rsidP="00C2015C">
            <w:pPr>
              <w:jc w:val="center"/>
            </w:pPr>
            <w:r>
              <w:t>у</w:t>
            </w:r>
            <w:r w:rsidR="00087AE3">
              <w:t>л. Лесная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700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2017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11,2</w:t>
            </w:r>
          </w:p>
        </w:tc>
      </w:tr>
      <w:tr w:rsidR="00087AE3" w:rsidTr="00167E1C">
        <w:tc>
          <w:tcPr>
            <w:tcW w:w="3861" w:type="dxa"/>
          </w:tcPr>
          <w:p w:rsidR="00087AE3" w:rsidRDefault="008346FA" w:rsidP="00C2015C">
            <w:pPr>
              <w:jc w:val="center"/>
            </w:pPr>
            <w:r>
              <w:lastRenderedPageBreak/>
              <w:t>у</w:t>
            </w:r>
            <w:r w:rsidR="00087AE3">
              <w:t>л. Московская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550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2018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8,8</w:t>
            </w:r>
          </w:p>
        </w:tc>
      </w:tr>
      <w:tr w:rsidR="00087AE3" w:rsidTr="00167E1C">
        <w:tc>
          <w:tcPr>
            <w:tcW w:w="3861" w:type="dxa"/>
          </w:tcPr>
          <w:p w:rsidR="00087AE3" w:rsidRDefault="008346FA" w:rsidP="00C2015C">
            <w:pPr>
              <w:jc w:val="center"/>
            </w:pPr>
            <w:r>
              <w:t>у</w:t>
            </w:r>
            <w:r w:rsidR="00087AE3">
              <w:t>л. Молодежная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1200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2018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19,2</w:t>
            </w:r>
          </w:p>
        </w:tc>
      </w:tr>
      <w:tr w:rsidR="00087AE3" w:rsidTr="00167E1C">
        <w:tc>
          <w:tcPr>
            <w:tcW w:w="3861" w:type="dxa"/>
          </w:tcPr>
          <w:p w:rsidR="00087AE3" w:rsidRDefault="008346FA" w:rsidP="00C2015C">
            <w:pPr>
              <w:jc w:val="center"/>
            </w:pPr>
            <w:r>
              <w:t>у</w:t>
            </w:r>
            <w:r w:rsidR="00087AE3">
              <w:t>л. Почтовая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300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2018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4,8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Советская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500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2018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8,0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Полевая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400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2018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6,4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Первомайская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1500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2019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23,9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Набережная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1000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2019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15,9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 xml:space="preserve">Ул. </w:t>
            </w:r>
            <w:proofErr w:type="spellStart"/>
            <w:r>
              <w:t>Палантая</w:t>
            </w:r>
            <w:proofErr w:type="spellEnd"/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2000</w:t>
            </w:r>
          </w:p>
        </w:tc>
        <w:tc>
          <w:tcPr>
            <w:tcW w:w="1595" w:type="dxa"/>
          </w:tcPr>
          <w:p w:rsidR="00087AE3" w:rsidRDefault="00EF0D98" w:rsidP="00087AE3">
            <w:pPr>
              <w:jc w:val="center"/>
            </w:pPr>
            <w:r>
              <w:t>2020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32,0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 xml:space="preserve">Ул. </w:t>
            </w:r>
            <w:proofErr w:type="spellStart"/>
            <w:r>
              <w:t>Эшпая</w:t>
            </w:r>
            <w:proofErr w:type="spellEnd"/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2120</w:t>
            </w:r>
          </w:p>
        </w:tc>
        <w:tc>
          <w:tcPr>
            <w:tcW w:w="1595" w:type="dxa"/>
          </w:tcPr>
          <w:p w:rsidR="00087AE3" w:rsidRDefault="00EF0D98" w:rsidP="00087AE3">
            <w:pPr>
              <w:jc w:val="center"/>
            </w:pPr>
            <w:r>
              <w:t>2021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33,9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 xml:space="preserve">Ул. П.Хлебникова 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760</w:t>
            </w:r>
          </w:p>
        </w:tc>
        <w:tc>
          <w:tcPr>
            <w:tcW w:w="1595" w:type="dxa"/>
          </w:tcPr>
          <w:p w:rsidR="00087AE3" w:rsidRDefault="00EF0D98" w:rsidP="00087AE3">
            <w:pPr>
              <w:jc w:val="center"/>
            </w:pPr>
            <w:r>
              <w:t>2021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12,2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Огородная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100</w:t>
            </w:r>
          </w:p>
        </w:tc>
        <w:tc>
          <w:tcPr>
            <w:tcW w:w="1595" w:type="dxa"/>
          </w:tcPr>
          <w:p w:rsidR="00087AE3" w:rsidRDefault="00EF0D98" w:rsidP="00087AE3">
            <w:pPr>
              <w:jc w:val="center"/>
            </w:pPr>
            <w:r>
              <w:t>2019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1,6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Клубная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355</w:t>
            </w:r>
          </w:p>
        </w:tc>
        <w:tc>
          <w:tcPr>
            <w:tcW w:w="1595" w:type="dxa"/>
          </w:tcPr>
          <w:p w:rsidR="00087AE3" w:rsidRDefault="00EF0D98" w:rsidP="00087AE3">
            <w:pPr>
              <w:jc w:val="center"/>
            </w:pPr>
            <w:r>
              <w:t>2019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5,7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Дубовая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300</w:t>
            </w:r>
          </w:p>
        </w:tc>
        <w:tc>
          <w:tcPr>
            <w:tcW w:w="1595" w:type="dxa"/>
          </w:tcPr>
          <w:p w:rsidR="00087AE3" w:rsidRDefault="00EF0D98" w:rsidP="00087AE3">
            <w:pPr>
              <w:jc w:val="center"/>
            </w:pPr>
            <w:r>
              <w:t>2022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4,8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 xml:space="preserve">Переулок ул. </w:t>
            </w:r>
            <w:proofErr w:type="gramStart"/>
            <w:r>
              <w:t>Первомайская</w:t>
            </w:r>
            <w:proofErr w:type="gramEnd"/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640</w:t>
            </w:r>
          </w:p>
        </w:tc>
        <w:tc>
          <w:tcPr>
            <w:tcW w:w="1595" w:type="dxa"/>
          </w:tcPr>
          <w:p w:rsidR="00087AE3" w:rsidRDefault="00EF0D98" w:rsidP="00087AE3">
            <w:pPr>
              <w:jc w:val="center"/>
            </w:pPr>
            <w:r>
              <w:t>2022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10,2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До кладбища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1000</w:t>
            </w:r>
          </w:p>
        </w:tc>
        <w:tc>
          <w:tcPr>
            <w:tcW w:w="1595" w:type="dxa"/>
          </w:tcPr>
          <w:p w:rsidR="00087AE3" w:rsidRDefault="00EF0D98" w:rsidP="00087AE3">
            <w:pPr>
              <w:jc w:val="center"/>
            </w:pPr>
            <w:r>
              <w:t>2020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15,9</w:t>
            </w:r>
          </w:p>
        </w:tc>
      </w:tr>
      <w:tr w:rsidR="001107EC" w:rsidTr="00167E1C">
        <w:tc>
          <w:tcPr>
            <w:tcW w:w="3861" w:type="dxa"/>
          </w:tcPr>
          <w:p w:rsidR="001107EC" w:rsidRDefault="001107EC" w:rsidP="00C2015C">
            <w:pPr>
              <w:jc w:val="center"/>
            </w:pPr>
            <w:r>
              <w:t>Всего по д. Кокшамары</w:t>
            </w:r>
          </w:p>
        </w:tc>
        <w:tc>
          <w:tcPr>
            <w:tcW w:w="2129" w:type="dxa"/>
          </w:tcPr>
          <w:p w:rsidR="001107EC" w:rsidRDefault="001107EC" w:rsidP="00C2015C">
            <w:pPr>
              <w:jc w:val="center"/>
            </w:pPr>
            <w:r>
              <w:t>15525</w:t>
            </w:r>
          </w:p>
        </w:tc>
        <w:tc>
          <w:tcPr>
            <w:tcW w:w="1595" w:type="dxa"/>
          </w:tcPr>
          <w:p w:rsidR="001107EC" w:rsidRDefault="001107EC" w:rsidP="00087AE3">
            <w:pPr>
              <w:jc w:val="center"/>
            </w:pPr>
          </w:p>
        </w:tc>
        <w:tc>
          <w:tcPr>
            <w:tcW w:w="1986" w:type="dxa"/>
          </w:tcPr>
          <w:p w:rsidR="001107EC" w:rsidRDefault="001107EC" w:rsidP="00087AE3">
            <w:pPr>
              <w:jc w:val="center"/>
            </w:pPr>
            <w:r>
              <w:t>248,0</w:t>
            </w:r>
          </w:p>
        </w:tc>
      </w:tr>
      <w:tr w:rsidR="00087AE3" w:rsidTr="00C2015C">
        <w:tc>
          <w:tcPr>
            <w:tcW w:w="9571" w:type="dxa"/>
            <w:gridSpan w:val="4"/>
          </w:tcPr>
          <w:p w:rsidR="00087AE3" w:rsidRDefault="00087AE3" w:rsidP="00087AE3">
            <w:pPr>
              <w:jc w:val="center"/>
            </w:pPr>
            <w:r>
              <w:t xml:space="preserve">С. </w:t>
            </w:r>
            <w:proofErr w:type="spellStart"/>
            <w:r>
              <w:t>Сидельниково</w:t>
            </w:r>
            <w:proofErr w:type="spellEnd"/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Пионерская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1100</w:t>
            </w:r>
          </w:p>
        </w:tc>
        <w:tc>
          <w:tcPr>
            <w:tcW w:w="1595" w:type="dxa"/>
          </w:tcPr>
          <w:p w:rsidR="00087AE3" w:rsidRDefault="00EF0D98" w:rsidP="00EF0D98">
            <w:pPr>
              <w:jc w:val="center"/>
            </w:pPr>
            <w:r>
              <w:t>2022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17,6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 xml:space="preserve">Ул. </w:t>
            </w:r>
            <w:proofErr w:type="spellStart"/>
            <w:r>
              <w:t>А.Кушакова</w:t>
            </w:r>
            <w:proofErr w:type="spellEnd"/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300</w:t>
            </w:r>
          </w:p>
        </w:tc>
        <w:tc>
          <w:tcPr>
            <w:tcW w:w="1595" w:type="dxa"/>
          </w:tcPr>
          <w:p w:rsidR="00087AE3" w:rsidRDefault="00EF0D98" w:rsidP="00EF0D98">
            <w:pPr>
              <w:jc w:val="center"/>
            </w:pPr>
            <w:r>
              <w:t>2022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4,8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Новая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400</w:t>
            </w:r>
          </w:p>
        </w:tc>
        <w:tc>
          <w:tcPr>
            <w:tcW w:w="1595" w:type="dxa"/>
          </w:tcPr>
          <w:p w:rsidR="00087AE3" w:rsidRDefault="00EF0D98" w:rsidP="00EF0D98">
            <w:pPr>
              <w:jc w:val="center"/>
            </w:pPr>
            <w:r>
              <w:t>2022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6,4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Нагорная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400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2022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6,4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 xml:space="preserve">От водонапорной башни к ул. </w:t>
            </w:r>
            <w:proofErr w:type="gramStart"/>
            <w:r>
              <w:t>Нагорная</w:t>
            </w:r>
            <w:proofErr w:type="gramEnd"/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300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2023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4,8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Подгорная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400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2023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6,4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Колхозная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1500</w:t>
            </w:r>
          </w:p>
        </w:tc>
        <w:tc>
          <w:tcPr>
            <w:tcW w:w="1595" w:type="dxa"/>
          </w:tcPr>
          <w:p w:rsidR="00087AE3" w:rsidRDefault="001107EC" w:rsidP="00087AE3">
            <w:pPr>
              <w:jc w:val="center"/>
            </w:pPr>
            <w:r>
              <w:t>-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-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Лесная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400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2023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6,4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Школьная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800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2023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12,8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Кооперативная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1300</w:t>
            </w:r>
          </w:p>
        </w:tc>
        <w:tc>
          <w:tcPr>
            <w:tcW w:w="1595" w:type="dxa"/>
          </w:tcPr>
          <w:p w:rsidR="00087AE3" w:rsidRDefault="001107EC" w:rsidP="00087AE3">
            <w:pPr>
              <w:jc w:val="center"/>
            </w:pPr>
            <w:r>
              <w:t>-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-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Садовая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200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2023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3,1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Набережная – 1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100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2023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1,5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Набережная – 2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100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2023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1,5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Почтовая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300</w:t>
            </w:r>
          </w:p>
        </w:tc>
        <w:tc>
          <w:tcPr>
            <w:tcW w:w="1595" w:type="dxa"/>
          </w:tcPr>
          <w:p w:rsidR="00087AE3" w:rsidRDefault="001107EC" w:rsidP="00087AE3">
            <w:pPr>
              <w:jc w:val="center"/>
            </w:pPr>
            <w:r>
              <w:t>-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-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Молодежная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450</w:t>
            </w:r>
          </w:p>
        </w:tc>
        <w:tc>
          <w:tcPr>
            <w:tcW w:w="1595" w:type="dxa"/>
          </w:tcPr>
          <w:p w:rsidR="00087AE3" w:rsidRDefault="001107EC" w:rsidP="00087AE3">
            <w:pPr>
              <w:jc w:val="center"/>
            </w:pPr>
            <w:r>
              <w:t>-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-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Луговая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300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2024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4,8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До кладбища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600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2023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9,5</w:t>
            </w:r>
          </w:p>
        </w:tc>
      </w:tr>
      <w:tr w:rsidR="001107EC" w:rsidTr="00167E1C">
        <w:tc>
          <w:tcPr>
            <w:tcW w:w="3861" w:type="dxa"/>
          </w:tcPr>
          <w:p w:rsidR="001107EC" w:rsidRDefault="001107EC" w:rsidP="00C2015C">
            <w:pPr>
              <w:jc w:val="center"/>
            </w:pPr>
            <w:r>
              <w:t xml:space="preserve">Всего </w:t>
            </w:r>
            <w:proofErr w:type="gramStart"/>
            <w:r>
              <w:t>по</w:t>
            </w:r>
            <w:proofErr w:type="gramEnd"/>
            <w:r>
              <w:t xml:space="preserve"> с. </w:t>
            </w:r>
            <w:proofErr w:type="spellStart"/>
            <w:r>
              <w:t>Сидельниково</w:t>
            </w:r>
            <w:proofErr w:type="spellEnd"/>
          </w:p>
        </w:tc>
        <w:tc>
          <w:tcPr>
            <w:tcW w:w="2129" w:type="dxa"/>
          </w:tcPr>
          <w:p w:rsidR="001107EC" w:rsidRDefault="001107EC" w:rsidP="00C2015C">
            <w:pPr>
              <w:jc w:val="center"/>
            </w:pPr>
            <w:r>
              <w:t>8950</w:t>
            </w:r>
          </w:p>
        </w:tc>
        <w:tc>
          <w:tcPr>
            <w:tcW w:w="1595" w:type="dxa"/>
          </w:tcPr>
          <w:p w:rsidR="001107EC" w:rsidRDefault="001107EC" w:rsidP="00087AE3">
            <w:pPr>
              <w:jc w:val="center"/>
            </w:pPr>
          </w:p>
        </w:tc>
        <w:tc>
          <w:tcPr>
            <w:tcW w:w="1986" w:type="dxa"/>
          </w:tcPr>
          <w:p w:rsidR="001107EC" w:rsidRDefault="001107EC" w:rsidP="00087AE3">
            <w:pPr>
              <w:jc w:val="center"/>
            </w:pPr>
            <w:r>
              <w:t>86,0</w:t>
            </w:r>
          </w:p>
        </w:tc>
      </w:tr>
      <w:tr w:rsidR="00087AE3" w:rsidTr="00C2015C">
        <w:tc>
          <w:tcPr>
            <w:tcW w:w="9571" w:type="dxa"/>
            <w:gridSpan w:val="4"/>
          </w:tcPr>
          <w:p w:rsidR="00087AE3" w:rsidRDefault="00087AE3" w:rsidP="00087AE3">
            <w:pPr>
              <w:jc w:val="center"/>
            </w:pPr>
            <w:r>
              <w:t xml:space="preserve">Д. </w:t>
            </w:r>
            <w:proofErr w:type="spellStart"/>
            <w:r>
              <w:t>Липша</w:t>
            </w:r>
            <w:proofErr w:type="spellEnd"/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Новая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800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2024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12,8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 xml:space="preserve">Переход с ул. </w:t>
            </w:r>
            <w:proofErr w:type="gramStart"/>
            <w:r>
              <w:t>Новая</w:t>
            </w:r>
            <w:proofErr w:type="gramEnd"/>
            <w:r>
              <w:t xml:space="preserve"> на ул. Студеный ключ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1000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2024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15,9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Передняя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1100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2025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17,6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Студеный Ключ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1200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2025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19,3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Переход с ул. Новая на ул. Передняя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1250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2026</w:t>
            </w:r>
          </w:p>
        </w:tc>
        <w:tc>
          <w:tcPr>
            <w:tcW w:w="1986" w:type="dxa"/>
          </w:tcPr>
          <w:p w:rsidR="00087AE3" w:rsidRDefault="001107EC" w:rsidP="00087AE3">
            <w:pPr>
              <w:jc w:val="center"/>
            </w:pPr>
            <w:r>
              <w:t>19,4</w:t>
            </w:r>
          </w:p>
        </w:tc>
      </w:tr>
      <w:tr w:rsidR="001107EC" w:rsidTr="00167E1C">
        <w:tc>
          <w:tcPr>
            <w:tcW w:w="3861" w:type="dxa"/>
          </w:tcPr>
          <w:p w:rsidR="001107EC" w:rsidRDefault="001107EC" w:rsidP="00C2015C">
            <w:pPr>
              <w:jc w:val="center"/>
            </w:pPr>
            <w:r>
              <w:t xml:space="preserve">Всего по д. </w:t>
            </w:r>
            <w:proofErr w:type="spellStart"/>
            <w:r>
              <w:t>ЛИпша</w:t>
            </w:r>
            <w:proofErr w:type="spellEnd"/>
          </w:p>
        </w:tc>
        <w:tc>
          <w:tcPr>
            <w:tcW w:w="2129" w:type="dxa"/>
          </w:tcPr>
          <w:p w:rsidR="001107EC" w:rsidRDefault="001107EC" w:rsidP="00C2015C">
            <w:pPr>
              <w:jc w:val="center"/>
            </w:pPr>
            <w:r>
              <w:t>5350</w:t>
            </w:r>
          </w:p>
        </w:tc>
        <w:tc>
          <w:tcPr>
            <w:tcW w:w="1595" w:type="dxa"/>
          </w:tcPr>
          <w:p w:rsidR="001107EC" w:rsidRDefault="001107EC" w:rsidP="00087AE3">
            <w:pPr>
              <w:jc w:val="center"/>
            </w:pPr>
          </w:p>
        </w:tc>
        <w:tc>
          <w:tcPr>
            <w:tcW w:w="1986" w:type="dxa"/>
          </w:tcPr>
          <w:p w:rsidR="001107EC" w:rsidRDefault="001107EC" w:rsidP="00087AE3">
            <w:pPr>
              <w:jc w:val="center"/>
            </w:pPr>
            <w:r>
              <w:t>85,0</w:t>
            </w:r>
          </w:p>
        </w:tc>
      </w:tr>
      <w:tr w:rsidR="00087AE3" w:rsidTr="00C2015C">
        <w:tc>
          <w:tcPr>
            <w:tcW w:w="9571" w:type="dxa"/>
            <w:gridSpan w:val="4"/>
          </w:tcPr>
          <w:p w:rsidR="00087AE3" w:rsidRDefault="00087AE3" w:rsidP="00087AE3">
            <w:pPr>
              <w:jc w:val="center"/>
            </w:pPr>
            <w:r>
              <w:t xml:space="preserve">Д. </w:t>
            </w:r>
            <w:proofErr w:type="spellStart"/>
            <w:r>
              <w:t>Иванбеляк</w:t>
            </w:r>
            <w:proofErr w:type="spellEnd"/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Сосновая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1800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2026</w:t>
            </w:r>
          </w:p>
        </w:tc>
        <w:tc>
          <w:tcPr>
            <w:tcW w:w="1986" w:type="dxa"/>
          </w:tcPr>
          <w:p w:rsidR="00087AE3" w:rsidRDefault="00190D45" w:rsidP="00087AE3">
            <w:pPr>
              <w:jc w:val="center"/>
            </w:pPr>
            <w:r>
              <w:t>28,7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Клубная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500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2027</w:t>
            </w:r>
          </w:p>
        </w:tc>
        <w:tc>
          <w:tcPr>
            <w:tcW w:w="1986" w:type="dxa"/>
          </w:tcPr>
          <w:p w:rsidR="00087AE3" w:rsidRDefault="00190D45" w:rsidP="00087AE3">
            <w:pPr>
              <w:jc w:val="center"/>
            </w:pPr>
            <w:r>
              <w:t>8,0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Вишневая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900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2027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14,3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Полевая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500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2027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8,0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 xml:space="preserve">Переход с ул. </w:t>
            </w:r>
            <w:proofErr w:type="gramStart"/>
            <w:r>
              <w:t>Сосновая</w:t>
            </w:r>
            <w:proofErr w:type="gramEnd"/>
            <w:r>
              <w:t xml:space="preserve"> на ул. Клубная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1000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2027</w:t>
            </w:r>
          </w:p>
        </w:tc>
        <w:tc>
          <w:tcPr>
            <w:tcW w:w="1986" w:type="dxa"/>
          </w:tcPr>
          <w:p w:rsidR="00167E1C" w:rsidRDefault="00167E1C" w:rsidP="00190D45">
            <w:pPr>
              <w:jc w:val="center"/>
            </w:pPr>
            <w:r>
              <w:t>15,5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lastRenderedPageBreak/>
              <w:t xml:space="preserve">От водонапорной башни до ул. </w:t>
            </w:r>
            <w:proofErr w:type="gramStart"/>
            <w:r>
              <w:t>Полевая</w:t>
            </w:r>
            <w:proofErr w:type="gramEnd"/>
            <w:r>
              <w:t xml:space="preserve"> 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350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2027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5,5</w:t>
            </w:r>
          </w:p>
        </w:tc>
      </w:tr>
      <w:tr w:rsidR="00190D45" w:rsidTr="00167E1C">
        <w:tc>
          <w:tcPr>
            <w:tcW w:w="3861" w:type="dxa"/>
          </w:tcPr>
          <w:p w:rsidR="00190D45" w:rsidRDefault="00190D45" w:rsidP="00C2015C">
            <w:pPr>
              <w:jc w:val="center"/>
            </w:pPr>
            <w:r>
              <w:t xml:space="preserve">Всего по д. </w:t>
            </w:r>
            <w:proofErr w:type="spellStart"/>
            <w:r>
              <w:t>Иванбеляк</w:t>
            </w:r>
            <w:proofErr w:type="spellEnd"/>
          </w:p>
        </w:tc>
        <w:tc>
          <w:tcPr>
            <w:tcW w:w="2129" w:type="dxa"/>
          </w:tcPr>
          <w:p w:rsidR="00190D45" w:rsidRDefault="00190D45" w:rsidP="00C2015C">
            <w:pPr>
              <w:jc w:val="center"/>
            </w:pPr>
            <w:r>
              <w:t>5050</w:t>
            </w:r>
          </w:p>
        </w:tc>
        <w:tc>
          <w:tcPr>
            <w:tcW w:w="1595" w:type="dxa"/>
          </w:tcPr>
          <w:p w:rsidR="00190D45" w:rsidRDefault="00190D45" w:rsidP="00087AE3">
            <w:pPr>
              <w:jc w:val="center"/>
            </w:pPr>
          </w:p>
        </w:tc>
        <w:tc>
          <w:tcPr>
            <w:tcW w:w="1986" w:type="dxa"/>
          </w:tcPr>
          <w:p w:rsidR="00190D45" w:rsidRDefault="00190D45" w:rsidP="00087AE3">
            <w:pPr>
              <w:jc w:val="center"/>
            </w:pPr>
            <w:r>
              <w:t>80,0</w:t>
            </w:r>
          </w:p>
        </w:tc>
      </w:tr>
      <w:tr w:rsidR="00087AE3" w:rsidTr="00C2015C">
        <w:tc>
          <w:tcPr>
            <w:tcW w:w="9571" w:type="dxa"/>
            <w:gridSpan w:val="4"/>
          </w:tcPr>
          <w:p w:rsidR="00087AE3" w:rsidRDefault="00087AE3" w:rsidP="00087AE3">
            <w:pPr>
              <w:jc w:val="center"/>
            </w:pPr>
            <w:r>
              <w:t>Д. Уржумка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Фермеров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1500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2028</w:t>
            </w:r>
          </w:p>
        </w:tc>
        <w:tc>
          <w:tcPr>
            <w:tcW w:w="1986" w:type="dxa"/>
          </w:tcPr>
          <w:p w:rsidR="00087AE3" w:rsidRDefault="00190D45" w:rsidP="00087AE3">
            <w:pPr>
              <w:jc w:val="center"/>
            </w:pPr>
            <w:r>
              <w:t>23,9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 xml:space="preserve">Ул. Ольховая 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250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2028</w:t>
            </w:r>
          </w:p>
        </w:tc>
        <w:tc>
          <w:tcPr>
            <w:tcW w:w="1986" w:type="dxa"/>
          </w:tcPr>
          <w:p w:rsidR="00087AE3" w:rsidRDefault="00190D45" w:rsidP="00087AE3">
            <w:pPr>
              <w:jc w:val="center"/>
            </w:pPr>
            <w:r>
              <w:t>4,0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Вишневая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170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2028</w:t>
            </w:r>
          </w:p>
        </w:tc>
        <w:tc>
          <w:tcPr>
            <w:tcW w:w="1986" w:type="dxa"/>
          </w:tcPr>
          <w:p w:rsidR="00087AE3" w:rsidRDefault="00190D45" w:rsidP="00087AE3">
            <w:pPr>
              <w:jc w:val="center"/>
            </w:pPr>
            <w:r>
              <w:t>2,7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Рябиновая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245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2028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3,9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Малиновая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110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2028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1,7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 xml:space="preserve">Ул. </w:t>
            </w:r>
            <w:proofErr w:type="spellStart"/>
            <w:r>
              <w:t>Уржумская</w:t>
            </w:r>
            <w:proofErr w:type="spellEnd"/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270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2028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4,3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Садовая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270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2028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4,3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Центральная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270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2028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4,3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Полевая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270</w:t>
            </w:r>
          </w:p>
        </w:tc>
        <w:tc>
          <w:tcPr>
            <w:tcW w:w="1595" w:type="dxa"/>
          </w:tcPr>
          <w:p w:rsidR="00167E1C" w:rsidRDefault="00167E1C" w:rsidP="00167E1C">
            <w:pPr>
              <w:jc w:val="center"/>
            </w:pPr>
            <w:r>
              <w:t>2029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4,3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Солнечная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270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2029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4,3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Заозерная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560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2029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8,9</w:t>
            </w:r>
          </w:p>
        </w:tc>
      </w:tr>
      <w:tr w:rsidR="00167E1C" w:rsidTr="00167E1C">
        <w:tc>
          <w:tcPr>
            <w:tcW w:w="3861" w:type="dxa"/>
          </w:tcPr>
          <w:p w:rsidR="00167E1C" w:rsidRDefault="00167E1C" w:rsidP="00C2015C">
            <w:pPr>
              <w:jc w:val="center"/>
            </w:pPr>
            <w:r>
              <w:t>Ул. Луговая</w:t>
            </w:r>
          </w:p>
        </w:tc>
        <w:tc>
          <w:tcPr>
            <w:tcW w:w="2129" w:type="dxa"/>
          </w:tcPr>
          <w:p w:rsidR="00167E1C" w:rsidRDefault="00167E1C" w:rsidP="00C2015C">
            <w:pPr>
              <w:jc w:val="center"/>
            </w:pPr>
            <w:r>
              <w:t>190</w:t>
            </w:r>
          </w:p>
        </w:tc>
        <w:tc>
          <w:tcPr>
            <w:tcW w:w="1595" w:type="dxa"/>
          </w:tcPr>
          <w:p w:rsidR="00167E1C" w:rsidRDefault="00167E1C" w:rsidP="00C2015C">
            <w:pPr>
              <w:jc w:val="center"/>
            </w:pPr>
            <w:r>
              <w:t>2029</w:t>
            </w:r>
          </w:p>
        </w:tc>
        <w:tc>
          <w:tcPr>
            <w:tcW w:w="1986" w:type="dxa"/>
          </w:tcPr>
          <w:p w:rsidR="00167E1C" w:rsidRDefault="00167E1C" w:rsidP="00087AE3">
            <w:pPr>
              <w:jc w:val="center"/>
            </w:pPr>
            <w:r>
              <w:t>3,0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Сосновая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220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2029</w:t>
            </w:r>
          </w:p>
        </w:tc>
        <w:tc>
          <w:tcPr>
            <w:tcW w:w="1986" w:type="dxa"/>
          </w:tcPr>
          <w:p w:rsidR="00087AE3" w:rsidRDefault="00190D45" w:rsidP="00087AE3">
            <w:pPr>
              <w:jc w:val="center"/>
            </w:pPr>
            <w:r>
              <w:t>3,5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 xml:space="preserve">Переход с Уржумка на п. </w:t>
            </w:r>
            <w:proofErr w:type="spellStart"/>
            <w:r>
              <w:t>Уржумское</w:t>
            </w:r>
            <w:proofErr w:type="spellEnd"/>
            <w:r>
              <w:t xml:space="preserve"> лесничество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1000</w:t>
            </w:r>
          </w:p>
        </w:tc>
        <w:tc>
          <w:tcPr>
            <w:tcW w:w="1595" w:type="dxa"/>
          </w:tcPr>
          <w:p w:rsidR="00087AE3" w:rsidRDefault="00167E1C" w:rsidP="00167E1C">
            <w:pPr>
              <w:jc w:val="center"/>
            </w:pPr>
            <w:r>
              <w:t>2030</w:t>
            </w:r>
          </w:p>
        </w:tc>
        <w:tc>
          <w:tcPr>
            <w:tcW w:w="1986" w:type="dxa"/>
          </w:tcPr>
          <w:p w:rsidR="00087AE3" w:rsidRDefault="00190D45" w:rsidP="00087AE3">
            <w:pPr>
              <w:jc w:val="center"/>
            </w:pPr>
            <w:r>
              <w:t>15,9</w:t>
            </w:r>
          </w:p>
        </w:tc>
      </w:tr>
      <w:tr w:rsidR="00190D45" w:rsidTr="00167E1C">
        <w:tc>
          <w:tcPr>
            <w:tcW w:w="3861" w:type="dxa"/>
          </w:tcPr>
          <w:p w:rsidR="00190D45" w:rsidRDefault="00190D45" w:rsidP="00C2015C">
            <w:pPr>
              <w:jc w:val="center"/>
            </w:pPr>
            <w:r>
              <w:t>Всего по д. Уржумка</w:t>
            </w:r>
          </w:p>
        </w:tc>
        <w:tc>
          <w:tcPr>
            <w:tcW w:w="2129" w:type="dxa"/>
          </w:tcPr>
          <w:p w:rsidR="00190D45" w:rsidRDefault="00190D45" w:rsidP="00C2015C">
            <w:pPr>
              <w:jc w:val="center"/>
            </w:pPr>
            <w:r>
              <w:t>5595</w:t>
            </w:r>
          </w:p>
        </w:tc>
        <w:tc>
          <w:tcPr>
            <w:tcW w:w="1595" w:type="dxa"/>
          </w:tcPr>
          <w:p w:rsidR="00190D45" w:rsidRDefault="00190D45" w:rsidP="00087AE3">
            <w:pPr>
              <w:jc w:val="center"/>
            </w:pPr>
          </w:p>
        </w:tc>
        <w:tc>
          <w:tcPr>
            <w:tcW w:w="1986" w:type="dxa"/>
          </w:tcPr>
          <w:p w:rsidR="00190D45" w:rsidRDefault="00190D45" w:rsidP="00087AE3">
            <w:pPr>
              <w:jc w:val="center"/>
            </w:pPr>
            <w:r>
              <w:t>89,0</w:t>
            </w:r>
          </w:p>
        </w:tc>
      </w:tr>
      <w:tr w:rsidR="00087AE3" w:rsidTr="00C2015C">
        <w:tc>
          <w:tcPr>
            <w:tcW w:w="9571" w:type="dxa"/>
            <w:gridSpan w:val="4"/>
          </w:tcPr>
          <w:p w:rsidR="00087AE3" w:rsidRDefault="00087AE3" w:rsidP="00087AE3">
            <w:pPr>
              <w:jc w:val="center"/>
            </w:pPr>
            <w:r>
              <w:t xml:space="preserve">п. </w:t>
            </w:r>
            <w:proofErr w:type="spellStart"/>
            <w:r>
              <w:t>Уржумское</w:t>
            </w:r>
            <w:proofErr w:type="spellEnd"/>
            <w:r>
              <w:t xml:space="preserve"> лесничество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Лесная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1500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2029</w:t>
            </w:r>
          </w:p>
        </w:tc>
        <w:tc>
          <w:tcPr>
            <w:tcW w:w="1986" w:type="dxa"/>
          </w:tcPr>
          <w:p w:rsidR="00087AE3" w:rsidRDefault="00190D45" w:rsidP="00087AE3">
            <w:pPr>
              <w:jc w:val="center"/>
            </w:pPr>
            <w:r>
              <w:t>27,5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Заозерная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1000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2030</w:t>
            </w:r>
          </w:p>
        </w:tc>
        <w:tc>
          <w:tcPr>
            <w:tcW w:w="1986" w:type="dxa"/>
          </w:tcPr>
          <w:p w:rsidR="00087AE3" w:rsidRDefault="00190D45" w:rsidP="00087AE3">
            <w:pPr>
              <w:jc w:val="center"/>
            </w:pPr>
            <w:r>
              <w:t>16,0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Ольховая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520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2030</w:t>
            </w:r>
          </w:p>
        </w:tc>
        <w:tc>
          <w:tcPr>
            <w:tcW w:w="1986" w:type="dxa"/>
          </w:tcPr>
          <w:p w:rsidR="00087AE3" w:rsidRDefault="00190D45" w:rsidP="00087AE3">
            <w:pPr>
              <w:jc w:val="center"/>
            </w:pPr>
            <w:r>
              <w:t>8,3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Березовая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530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2030</w:t>
            </w:r>
          </w:p>
        </w:tc>
        <w:tc>
          <w:tcPr>
            <w:tcW w:w="1986" w:type="dxa"/>
          </w:tcPr>
          <w:p w:rsidR="00087AE3" w:rsidRDefault="00190D45" w:rsidP="00087AE3">
            <w:pPr>
              <w:jc w:val="center"/>
            </w:pPr>
            <w:r>
              <w:t>8,2</w:t>
            </w:r>
          </w:p>
        </w:tc>
      </w:tr>
      <w:tr w:rsidR="00190D45" w:rsidTr="00167E1C">
        <w:tc>
          <w:tcPr>
            <w:tcW w:w="3861" w:type="dxa"/>
          </w:tcPr>
          <w:p w:rsidR="00190D45" w:rsidRDefault="00190D45" w:rsidP="00C2015C">
            <w:pPr>
              <w:jc w:val="center"/>
            </w:pPr>
            <w:r>
              <w:t xml:space="preserve">Всего по п. </w:t>
            </w:r>
            <w:proofErr w:type="spellStart"/>
            <w:r>
              <w:t>Уржумское</w:t>
            </w:r>
            <w:proofErr w:type="spellEnd"/>
            <w:r>
              <w:t xml:space="preserve"> лесничество</w:t>
            </w:r>
          </w:p>
        </w:tc>
        <w:tc>
          <w:tcPr>
            <w:tcW w:w="2129" w:type="dxa"/>
          </w:tcPr>
          <w:p w:rsidR="00190D45" w:rsidRDefault="00190D45" w:rsidP="00C2015C">
            <w:pPr>
              <w:jc w:val="center"/>
            </w:pPr>
            <w:r>
              <w:t>3550</w:t>
            </w:r>
          </w:p>
        </w:tc>
        <w:tc>
          <w:tcPr>
            <w:tcW w:w="1595" w:type="dxa"/>
          </w:tcPr>
          <w:p w:rsidR="00190D45" w:rsidRDefault="00190D45" w:rsidP="00087AE3">
            <w:pPr>
              <w:jc w:val="center"/>
            </w:pPr>
          </w:p>
        </w:tc>
        <w:tc>
          <w:tcPr>
            <w:tcW w:w="1986" w:type="dxa"/>
          </w:tcPr>
          <w:p w:rsidR="00190D45" w:rsidRDefault="00190D45" w:rsidP="00087AE3">
            <w:pPr>
              <w:jc w:val="center"/>
            </w:pPr>
            <w:r>
              <w:t>60,0</w:t>
            </w:r>
          </w:p>
        </w:tc>
      </w:tr>
      <w:tr w:rsidR="00087AE3" w:rsidTr="00C2015C">
        <w:tc>
          <w:tcPr>
            <w:tcW w:w="9571" w:type="dxa"/>
            <w:gridSpan w:val="4"/>
          </w:tcPr>
          <w:p w:rsidR="00087AE3" w:rsidRDefault="00087AE3" w:rsidP="00087AE3">
            <w:pPr>
              <w:jc w:val="center"/>
            </w:pPr>
            <w:r>
              <w:t xml:space="preserve">п. </w:t>
            </w:r>
            <w:proofErr w:type="spellStart"/>
            <w:r>
              <w:t>Сокольный</w:t>
            </w:r>
            <w:proofErr w:type="spellEnd"/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Ул. Речная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300</w:t>
            </w:r>
          </w:p>
        </w:tc>
        <w:tc>
          <w:tcPr>
            <w:tcW w:w="1595" w:type="dxa"/>
          </w:tcPr>
          <w:p w:rsidR="00087AE3" w:rsidRDefault="00167E1C" w:rsidP="00167E1C">
            <w:pPr>
              <w:jc w:val="center"/>
            </w:pPr>
            <w:r>
              <w:t>2031</w:t>
            </w:r>
          </w:p>
        </w:tc>
        <w:tc>
          <w:tcPr>
            <w:tcW w:w="1986" w:type="dxa"/>
          </w:tcPr>
          <w:p w:rsidR="00087AE3" w:rsidRDefault="00190D45" w:rsidP="00087AE3">
            <w:pPr>
              <w:jc w:val="center"/>
            </w:pPr>
            <w:r>
              <w:t>4,8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 xml:space="preserve">Проезд от д. Кокшамары до п. </w:t>
            </w:r>
            <w:proofErr w:type="spellStart"/>
            <w:r>
              <w:t>Сокольный</w:t>
            </w:r>
            <w:proofErr w:type="spellEnd"/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3000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2031</w:t>
            </w:r>
          </w:p>
        </w:tc>
        <w:tc>
          <w:tcPr>
            <w:tcW w:w="1986" w:type="dxa"/>
          </w:tcPr>
          <w:p w:rsidR="00087AE3" w:rsidRDefault="00190D45" w:rsidP="00087AE3">
            <w:pPr>
              <w:jc w:val="center"/>
            </w:pPr>
            <w:r>
              <w:t>47,2</w:t>
            </w:r>
          </w:p>
        </w:tc>
      </w:tr>
      <w:tr w:rsidR="00190D45" w:rsidTr="00167E1C">
        <w:tc>
          <w:tcPr>
            <w:tcW w:w="3861" w:type="dxa"/>
          </w:tcPr>
          <w:p w:rsidR="00190D45" w:rsidRDefault="00190D45" w:rsidP="00C2015C">
            <w:pPr>
              <w:jc w:val="center"/>
            </w:pPr>
            <w:r>
              <w:t xml:space="preserve">Всего по п. </w:t>
            </w:r>
            <w:proofErr w:type="spellStart"/>
            <w:r>
              <w:t>Сокольный</w:t>
            </w:r>
            <w:proofErr w:type="spellEnd"/>
          </w:p>
        </w:tc>
        <w:tc>
          <w:tcPr>
            <w:tcW w:w="2129" w:type="dxa"/>
          </w:tcPr>
          <w:p w:rsidR="00190D45" w:rsidRDefault="00190D45" w:rsidP="00C2015C">
            <w:pPr>
              <w:jc w:val="center"/>
            </w:pPr>
            <w:r>
              <w:t>3300</w:t>
            </w:r>
          </w:p>
        </w:tc>
        <w:tc>
          <w:tcPr>
            <w:tcW w:w="1595" w:type="dxa"/>
          </w:tcPr>
          <w:p w:rsidR="00190D45" w:rsidRDefault="00190D45" w:rsidP="00087AE3">
            <w:pPr>
              <w:jc w:val="center"/>
            </w:pPr>
          </w:p>
        </w:tc>
        <w:tc>
          <w:tcPr>
            <w:tcW w:w="1986" w:type="dxa"/>
          </w:tcPr>
          <w:p w:rsidR="00190D45" w:rsidRDefault="00190D45" w:rsidP="00087AE3">
            <w:pPr>
              <w:jc w:val="center"/>
            </w:pPr>
            <w:r>
              <w:t>52,0</w:t>
            </w:r>
          </w:p>
        </w:tc>
      </w:tr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всего</w:t>
            </w:r>
          </w:p>
        </w:tc>
        <w:tc>
          <w:tcPr>
            <w:tcW w:w="2129" w:type="dxa"/>
          </w:tcPr>
          <w:p w:rsidR="00087AE3" w:rsidRDefault="008346FA" w:rsidP="00C2015C">
            <w:pPr>
              <w:jc w:val="center"/>
            </w:pPr>
            <w:r>
              <w:t>43770</w:t>
            </w:r>
          </w:p>
        </w:tc>
        <w:tc>
          <w:tcPr>
            <w:tcW w:w="1595" w:type="dxa"/>
          </w:tcPr>
          <w:p w:rsidR="00087AE3" w:rsidRDefault="00087AE3" w:rsidP="00087AE3">
            <w:pPr>
              <w:jc w:val="center"/>
            </w:pPr>
          </w:p>
        </w:tc>
        <w:tc>
          <w:tcPr>
            <w:tcW w:w="1986" w:type="dxa"/>
          </w:tcPr>
          <w:p w:rsidR="00087AE3" w:rsidRDefault="00167E1C" w:rsidP="00087AE3">
            <w:pPr>
              <w:jc w:val="center"/>
            </w:pPr>
            <w:r>
              <w:t>700,0</w:t>
            </w:r>
          </w:p>
        </w:tc>
      </w:tr>
    </w:tbl>
    <w:p w:rsidR="00087AE3" w:rsidRDefault="00087AE3" w:rsidP="00585E31">
      <w:pPr>
        <w:jc w:val="center"/>
        <w:rPr>
          <w:sz w:val="28"/>
          <w:szCs w:val="28"/>
        </w:rPr>
      </w:pPr>
    </w:p>
    <w:p w:rsidR="00585E31" w:rsidRDefault="00585E31" w:rsidP="00585E31">
      <w:pPr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                 </w:t>
      </w:r>
    </w:p>
    <w:p w:rsidR="00585E31" w:rsidRDefault="00585E31" w:rsidP="00585E31">
      <w:pPr>
        <w:pStyle w:val="a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7. Механизм реализации и управления Программой</w:t>
      </w:r>
    </w:p>
    <w:p w:rsidR="00585E31" w:rsidRDefault="00585E31" w:rsidP="00167E1C">
      <w:pPr>
        <w:pStyle w:val="a7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>
        <w:rPr>
          <w:rFonts w:cs="Times New Roman"/>
          <w:sz w:val="28"/>
          <w:szCs w:val="28"/>
        </w:rPr>
        <w:br/>
        <w:t xml:space="preserve">     Организации, выполняющие работы по муниципальным контрактам, привлекаются к реализации Программы в соответствии с Федеральным законом Российской Федерации от 21.07.2005 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585E31" w:rsidRPr="00167E1C" w:rsidRDefault="00585E31" w:rsidP="00585E31">
      <w:pPr>
        <w:pStyle w:val="a7"/>
        <w:ind w:firstLine="360"/>
        <w:jc w:val="both"/>
        <w:rPr>
          <w:rFonts w:cs="Times New Roman"/>
          <w:sz w:val="28"/>
          <w:szCs w:val="28"/>
        </w:rPr>
      </w:pPr>
      <w:r w:rsidRPr="00167E1C">
        <w:rPr>
          <w:rFonts w:cs="Times New Roman"/>
          <w:sz w:val="28"/>
          <w:szCs w:val="28"/>
        </w:rPr>
        <w:t xml:space="preserve">Администрация </w:t>
      </w:r>
      <w:r w:rsidR="00167E1C" w:rsidRPr="00167E1C">
        <w:rPr>
          <w:rFonts w:cs="Times New Roman"/>
          <w:sz w:val="28"/>
          <w:szCs w:val="28"/>
        </w:rPr>
        <w:t>муниципального образования «Кокшамарское сельское поселение»</w:t>
      </w:r>
      <w:r w:rsidRPr="00167E1C">
        <w:rPr>
          <w:rFonts w:cs="Times New Roman"/>
          <w:sz w:val="28"/>
          <w:szCs w:val="28"/>
        </w:rPr>
        <w:t xml:space="preserve"> осуществляет: </w:t>
      </w:r>
    </w:p>
    <w:p w:rsidR="00585E31" w:rsidRDefault="00585E31" w:rsidP="00585E31">
      <w:pPr>
        <w:pStyle w:val="a7"/>
        <w:numPr>
          <w:ilvl w:val="0"/>
          <w:numId w:val="6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общее руководство и управление реализацией Программы;</w:t>
      </w:r>
    </w:p>
    <w:p w:rsidR="00585E31" w:rsidRDefault="00585E31" w:rsidP="00585E31">
      <w:pPr>
        <w:pStyle w:val="a7"/>
        <w:numPr>
          <w:ilvl w:val="0"/>
          <w:numId w:val="6"/>
        </w:numPr>
        <w:spacing w:befor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координацию и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  <w:r>
        <w:rPr>
          <w:rFonts w:cs="Times New Roman"/>
          <w:sz w:val="28"/>
          <w:szCs w:val="28"/>
        </w:rPr>
        <w:br/>
      </w:r>
    </w:p>
    <w:p w:rsidR="00585E31" w:rsidRDefault="00585E31" w:rsidP="00585E31">
      <w:pPr>
        <w:pStyle w:val="a7"/>
        <w:spacing w:befor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8.Ресурсное обеспечение Программы</w:t>
      </w:r>
    </w:p>
    <w:p w:rsidR="00585E31" w:rsidRPr="00167E1C" w:rsidRDefault="00585E31" w:rsidP="00585E31">
      <w:pPr>
        <w:pStyle w:val="a7"/>
        <w:ind w:firstLine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7.1. Финансирование мероприятий Программы обеспечивается за счет средств </w:t>
      </w:r>
      <w:r w:rsidRPr="00167E1C">
        <w:rPr>
          <w:rFonts w:cs="Times New Roman"/>
          <w:sz w:val="28"/>
          <w:szCs w:val="28"/>
        </w:rPr>
        <w:t xml:space="preserve">бюджета </w:t>
      </w:r>
      <w:r w:rsidR="00167E1C" w:rsidRPr="00167E1C">
        <w:rPr>
          <w:rFonts w:cs="Times New Roman"/>
          <w:sz w:val="28"/>
          <w:szCs w:val="28"/>
        </w:rPr>
        <w:t>муниципального образования «Кокшамарское сельское поселение»</w:t>
      </w:r>
    </w:p>
    <w:p w:rsidR="00585E31" w:rsidRDefault="00585E31" w:rsidP="00585E31">
      <w:pPr>
        <w:pStyle w:val="a7"/>
        <w:ind w:firstLine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Общий объем финансирования Программы составляет -</w:t>
      </w:r>
      <w:r w:rsidR="00167E1C">
        <w:rPr>
          <w:rFonts w:cs="Times New Roman"/>
          <w:b/>
          <w:bCs/>
          <w:color w:val="000000"/>
          <w:sz w:val="28"/>
          <w:szCs w:val="28"/>
        </w:rPr>
        <w:t>700,0</w:t>
      </w:r>
      <w:r>
        <w:rPr>
          <w:rFonts w:cs="Times New Roman"/>
          <w:b/>
          <w:bCs/>
          <w:sz w:val="28"/>
          <w:szCs w:val="28"/>
        </w:rPr>
        <w:t xml:space="preserve"> тыс. руб.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в том числе :</w:t>
      </w:r>
    </w:p>
    <w:p w:rsidR="00CF1705" w:rsidRPr="00CF1705" w:rsidRDefault="00585E31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>201</w:t>
      </w:r>
      <w:r w:rsidR="00CF1705" w:rsidRPr="00CF1705">
        <w:rPr>
          <w:rFonts w:cs="Times New Roman"/>
          <w:bCs/>
          <w:sz w:val="28"/>
          <w:szCs w:val="28"/>
        </w:rPr>
        <w:t>7</w:t>
      </w:r>
      <w:r w:rsidRPr="00CF1705">
        <w:rPr>
          <w:rFonts w:cs="Times New Roman"/>
          <w:bCs/>
          <w:sz w:val="28"/>
          <w:szCs w:val="28"/>
        </w:rPr>
        <w:t xml:space="preserve"> год</w:t>
      </w:r>
      <w:r w:rsidRPr="00CF1705">
        <w:rPr>
          <w:rFonts w:cs="Times New Roman"/>
          <w:sz w:val="28"/>
          <w:szCs w:val="28"/>
        </w:rPr>
        <w:t xml:space="preserve"> — </w:t>
      </w:r>
      <w:r w:rsidR="00CF1705" w:rsidRPr="00CF1705">
        <w:rPr>
          <w:rFonts w:cs="Times New Roman"/>
          <w:sz w:val="28"/>
          <w:szCs w:val="28"/>
        </w:rPr>
        <w:t>44,7</w:t>
      </w:r>
      <w:r w:rsidR="00CF1705">
        <w:rPr>
          <w:rFonts w:cs="Times New Roman"/>
          <w:sz w:val="28"/>
          <w:szCs w:val="28"/>
        </w:rPr>
        <w:t xml:space="preserve"> </w:t>
      </w:r>
      <w:r w:rsidRPr="00CF1705">
        <w:rPr>
          <w:rFonts w:cs="Times New Roman"/>
          <w:sz w:val="28"/>
          <w:szCs w:val="28"/>
        </w:rPr>
        <w:t xml:space="preserve"> тыс</w:t>
      </w:r>
      <w:proofErr w:type="gramStart"/>
      <w:r w:rsidRPr="00CF1705">
        <w:rPr>
          <w:rFonts w:cs="Times New Roman"/>
          <w:sz w:val="28"/>
          <w:szCs w:val="28"/>
        </w:rPr>
        <w:t>.р</w:t>
      </w:r>
      <w:proofErr w:type="gramEnd"/>
      <w:r w:rsidRPr="00CF1705">
        <w:rPr>
          <w:rFonts w:cs="Times New Roman"/>
          <w:sz w:val="28"/>
          <w:szCs w:val="28"/>
        </w:rPr>
        <w:t xml:space="preserve">уб.   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 xml:space="preserve">2018 год </w:t>
      </w:r>
      <w:r w:rsidRPr="00CF1705">
        <w:rPr>
          <w:rFonts w:cs="Times New Roman"/>
          <w:sz w:val="28"/>
          <w:szCs w:val="28"/>
        </w:rPr>
        <w:t>– 47,2</w:t>
      </w:r>
      <w:r>
        <w:rPr>
          <w:rFonts w:cs="Times New Roman"/>
          <w:sz w:val="28"/>
          <w:szCs w:val="28"/>
        </w:rPr>
        <w:t xml:space="preserve"> 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 xml:space="preserve">2019 год </w:t>
      </w:r>
      <w:r w:rsidRPr="00CF1705">
        <w:rPr>
          <w:rFonts w:cs="Times New Roman"/>
          <w:sz w:val="28"/>
          <w:szCs w:val="28"/>
        </w:rPr>
        <w:t>– 47,1</w:t>
      </w:r>
      <w:r>
        <w:rPr>
          <w:rFonts w:cs="Times New Roman"/>
          <w:sz w:val="28"/>
          <w:szCs w:val="28"/>
        </w:rPr>
        <w:t xml:space="preserve"> 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 xml:space="preserve">2020 год </w:t>
      </w:r>
      <w:r w:rsidRPr="00CF1705">
        <w:rPr>
          <w:rFonts w:cs="Times New Roman"/>
          <w:sz w:val="28"/>
          <w:szCs w:val="28"/>
        </w:rPr>
        <w:t>– 47,9</w:t>
      </w:r>
      <w:r>
        <w:rPr>
          <w:rFonts w:cs="Times New Roman"/>
          <w:sz w:val="28"/>
          <w:szCs w:val="28"/>
        </w:rPr>
        <w:t xml:space="preserve"> 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 xml:space="preserve">2021 год </w:t>
      </w:r>
      <w:r w:rsidRPr="00CF1705">
        <w:rPr>
          <w:rFonts w:cs="Times New Roman"/>
          <w:sz w:val="28"/>
          <w:szCs w:val="28"/>
        </w:rPr>
        <w:t>– 46,1</w:t>
      </w:r>
      <w:r>
        <w:rPr>
          <w:rFonts w:cs="Times New Roman"/>
          <w:sz w:val="28"/>
          <w:szCs w:val="28"/>
        </w:rPr>
        <w:t>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 xml:space="preserve">2022 год </w:t>
      </w:r>
      <w:r w:rsidRPr="00CF1705">
        <w:rPr>
          <w:rFonts w:cs="Times New Roman"/>
          <w:sz w:val="28"/>
          <w:szCs w:val="28"/>
        </w:rPr>
        <w:t>– 50,2</w:t>
      </w:r>
      <w:r>
        <w:rPr>
          <w:rFonts w:cs="Times New Roman"/>
          <w:sz w:val="28"/>
          <w:szCs w:val="28"/>
        </w:rPr>
        <w:t xml:space="preserve"> 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 xml:space="preserve">2023 </w:t>
      </w:r>
      <w:r w:rsidRPr="00CF1705">
        <w:rPr>
          <w:rFonts w:cs="Times New Roman"/>
          <w:sz w:val="28"/>
          <w:szCs w:val="28"/>
        </w:rPr>
        <w:t>год – 46,0</w:t>
      </w:r>
      <w:r>
        <w:rPr>
          <w:rFonts w:cs="Times New Roman"/>
          <w:sz w:val="28"/>
          <w:szCs w:val="28"/>
        </w:rPr>
        <w:t xml:space="preserve"> тыс. руб.</w:t>
      </w:r>
    </w:p>
    <w:p w:rsidR="00585E31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>2024 год -</w:t>
      </w:r>
      <w:r w:rsidR="00585E31" w:rsidRPr="00CF1705">
        <w:rPr>
          <w:rFonts w:cs="Times New Roman"/>
          <w:sz w:val="28"/>
          <w:szCs w:val="28"/>
        </w:rPr>
        <w:t xml:space="preserve">  </w:t>
      </w:r>
      <w:r w:rsidRPr="00CF1705">
        <w:rPr>
          <w:rFonts w:cs="Times New Roman"/>
          <w:sz w:val="28"/>
          <w:szCs w:val="28"/>
        </w:rPr>
        <w:t>33,5</w:t>
      </w:r>
      <w:r>
        <w:rPr>
          <w:rFonts w:cs="Times New Roman"/>
          <w:sz w:val="28"/>
          <w:szCs w:val="28"/>
        </w:rPr>
        <w:t xml:space="preserve"> тыс. руб. 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sz w:val="28"/>
          <w:szCs w:val="28"/>
        </w:rPr>
        <w:t>2025 год – 36,9</w:t>
      </w:r>
      <w:r>
        <w:rPr>
          <w:rFonts w:cs="Times New Roman"/>
          <w:sz w:val="28"/>
          <w:szCs w:val="28"/>
        </w:rPr>
        <w:t xml:space="preserve"> 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sz w:val="28"/>
          <w:szCs w:val="28"/>
        </w:rPr>
        <w:t>2026 год – 48,1</w:t>
      </w:r>
      <w:r>
        <w:rPr>
          <w:rFonts w:cs="Times New Roman"/>
          <w:sz w:val="28"/>
          <w:szCs w:val="28"/>
        </w:rPr>
        <w:t xml:space="preserve"> 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sz w:val="28"/>
          <w:szCs w:val="28"/>
        </w:rPr>
        <w:t>2027 год – 51,3</w:t>
      </w:r>
      <w:r>
        <w:rPr>
          <w:rFonts w:cs="Times New Roman"/>
          <w:sz w:val="28"/>
          <w:szCs w:val="28"/>
        </w:rPr>
        <w:t xml:space="preserve"> 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sz w:val="28"/>
          <w:szCs w:val="28"/>
        </w:rPr>
        <w:t>2028 год – 49,1</w:t>
      </w:r>
      <w:r>
        <w:rPr>
          <w:rFonts w:cs="Times New Roman"/>
          <w:sz w:val="28"/>
          <w:szCs w:val="28"/>
        </w:rPr>
        <w:t xml:space="preserve"> 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sz w:val="28"/>
          <w:szCs w:val="28"/>
        </w:rPr>
        <w:t>2029 год – 51,5</w:t>
      </w:r>
      <w:r>
        <w:rPr>
          <w:rFonts w:cs="Times New Roman"/>
          <w:sz w:val="28"/>
          <w:szCs w:val="28"/>
        </w:rPr>
        <w:t xml:space="preserve"> 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sz w:val="28"/>
          <w:szCs w:val="28"/>
        </w:rPr>
        <w:t>2030 год – 48,4</w:t>
      </w:r>
      <w:r>
        <w:rPr>
          <w:rFonts w:cs="Times New Roman"/>
          <w:sz w:val="28"/>
          <w:szCs w:val="28"/>
        </w:rPr>
        <w:t xml:space="preserve"> 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sz w:val="28"/>
          <w:szCs w:val="28"/>
        </w:rPr>
        <w:t>2031 год – 52,0</w:t>
      </w:r>
      <w:r>
        <w:rPr>
          <w:rFonts w:cs="Times New Roman"/>
          <w:sz w:val="28"/>
          <w:szCs w:val="28"/>
        </w:rPr>
        <w:t xml:space="preserve"> тыс. руб.</w:t>
      </w:r>
    </w:p>
    <w:p w:rsidR="00585E31" w:rsidRDefault="00585E31" w:rsidP="00585E31">
      <w:pPr>
        <w:pStyle w:val="a7"/>
        <w:ind w:firstLine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ходе реализации Программы отдельные ее мероприятия в установленном порядке могут уточняться, а  объемы финансирования корректироваться с учетом утвержденных расходов бюджета.</w:t>
      </w:r>
    </w:p>
    <w:p w:rsidR="00585E31" w:rsidRDefault="00585E31" w:rsidP="00585E31">
      <w:pPr>
        <w:pStyle w:val="a7"/>
        <w:ind w:firstLine="36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br/>
        <w:t xml:space="preserve">   </w:t>
      </w:r>
      <w:r>
        <w:rPr>
          <w:rFonts w:cs="Times New Roman"/>
          <w:b/>
          <w:bCs/>
          <w:sz w:val="28"/>
          <w:szCs w:val="28"/>
        </w:rPr>
        <w:t>9. О</w:t>
      </w:r>
      <w:r>
        <w:rPr>
          <w:rFonts w:cs="Times New Roman"/>
          <w:b/>
          <w:sz w:val="28"/>
          <w:szCs w:val="28"/>
        </w:rPr>
        <w:t>ценка эффективности мероприятий, предусмотренных программой</w:t>
      </w:r>
    </w:p>
    <w:p w:rsidR="00585E31" w:rsidRDefault="00585E31" w:rsidP="00585E31">
      <w:pPr>
        <w:pStyle w:val="a7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показателями эффективности последствий реализации</w:t>
      </w:r>
    </w:p>
    <w:p w:rsidR="00585E31" w:rsidRDefault="00585E31" w:rsidP="00585E31">
      <w:pPr>
        <w:pStyle w:val="a7"/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Программы являются паспортизация автомобильных дорог для дальнейшего восстановления и повышения работоспособности земляного полотна и дорожных сооружений ремонтируемых дорог и, как следствие, обеспечение безопасности и удобства движения на автомобильных дорогах, снижение дорожно-транспортных происшествий, происходящих из-за неудовлетворительного состояния дорожных покрытий.</w:t>
      </w:r>
    </w:p>
    <w:p w:rsidR="00585E31" w:rsidRDefault="00585E31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585E31" w:rsidRDefault="00585E31" w:rsidP="00585E31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              </w:t>
      </w:r>
      <w:r>
        <w:rPr>
          <w:rFonts w:ascii="Arial" w:hAnsi="Arial"/>
          <w:sz w:val="20"/>
          <w:szCs w:val="20"/>
        </w:rPr>
        <w:t xml:space="preserve">Приложение  №1    </w:t>
      </w:r>
    </w:p>
    <w:p w:rsidR="00585E31" w:rsidRDefault="00585E31" w:rsidP="00585E31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к  долгосрочной муниципальной целевой   Программе </w:t>
      </w:r>
    </w:p>
    <w:p w:rsidR="00585E31" w:rsidRDefault="00585E31" w:rsidP="00585E31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«Инвентаризация и паспортизация автомобильных дорог </w:t>
      </w:r>
    </w:p>
    <w:p w:rsidR="00585E31" w:rsidRDefault="00585E31" w:rsidP="00585E31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общего пользования местного значения </w:t>
      </w:r>
    </w:p>
    <w:p w:rsidR="00585E31" w:rsidRDefault="00585E31" w:rsidP="00585E31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МО «</w:t>
      </w:r>
      <w:r w:rsidR="00CF1705">
        <w:rPr>
          <w:rFonts w:ascii="Arial" w:hAnsi="Arial"/>
          <w:sz w:val="20"/>
          <w:szCs w:val="20"/>
        </w:rPr>
        <w:t>Кокшамарское</w:t>
      </w:r>
      <w:r>
        <w:rPr>
          <w:rFonts w:ascii="Arial" w:hAnsi="Arial"/>
          <w:sz w:val="20"/>
          <w:szCs w:val="20"/>
        </w:rPr>
        <w:t xml:space="preserve"> сельское поселение»»</w:t>
      </w:r>
    </w:p>
    <w:p w:rsidR="00585E31" w:rsidRDefault="00585E31" w:rsidP="00585E31">
      <w:pPr>
        <w:jc w:val="right"/>
        <w:rPr>
          <w:rFonts w:ascii="Arial" w:hAnsi="Arial"/>
        </w:rPr>
      </w:pPr>
    </w:p>
    <w:p w:rsidR="00585E31" w:rsidRDefault="00585E31" w:rsidP="00585E31">
      <w:pPr>
        <w:jc w:val="right"/>
        <w:rPr>
          <w:rFonts w:ascii="Arial" w:eastAsia="Lucida Sans Unicode" w:hAnsi="Arial" w:cs="Mangal"/>
          <w:lang w:eastAsia="hi-IN" w:bidi="hi-IN"/>
        </w:rPr>
      </w:pPr>
      <w:r>
        <w:rPr>
          <w:rFonts w:ascii="Arial" w:hAnsi="Arial"/>
        </w:rPr>
        <w:t xml:space="preserve">  </w:t>
      </w:r>
    </w:p>
    <w:p w:rsidR="00585E31" w:rsidRDefault="00585E31" w:rsidP="00585E31">
      <w:pPr>
        <w:jc w:val="center"/>
        <w:rPr>
          <w:rFonts w:ascii="Arial" w:hAnsi="Arial"/>
          <w:b/>
          <w:bCs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  <w:b/>
          <w:bCs/>
        </w:rPr>
        <w:t>ПЕРЕЧЕНЬ</w:t>
      </w:r>
    </w:p>
    <w:p w:rsidR="00585E31" w:rsidRDefault="00585E31" w:rsidP="00585E31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АВТОМОБИЛЬНЫХ ДОРОГ ОБЩЕГО ПОЛЬЗОВАНИЯ </w:t>
      </w:r>
    </w:p>
    <w:p w:rsidR="00585E31" w:rsidRDefault="00585E31" w:rsidP="00585E31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МЕСТНОГО ЗНАЧЕНИЯ МУНИЦИПАЛЬНОГО ОБРАЗОВАНИЯ </w:t>
      </w:r>
      <w:r>
        <w:rPr>
          <w:rFonts w:ascii="Arial" w:hAnsi="Arial"/>
          <w:b/>
          <w:bCs/>
          <w:sz w:val="28"/>
          <w:szCs w:val="28"/>
        </w:rPr>
        <w:t>«</w:t>
      </w:r>
      <w:r w:rsidR="00C2015C">
        <w:rPr>
          <w:rFonts w:ascii="Arial" w:hAnsi="Arial"/>
          <w:b/>
          <w:bCs/>
        </w:rPr>
        <w:t>КОКШАМАРСКОЕ</w:t>
      </w:r>
      <w:r>
        <w:rPr>
          <w:rFonts w:ascii="Arial" w:hAnsi="Arial"/>
          <w:b/>
          <w:bCs/>
        </w:rPr>
        <w:t xml:space="preserve"> СЕЛЬСКОЕ ПОСЕЛЕНИЕ» </w:t>
      </w:r>
      <w:r w:rsidR="00C2015C">
        <w:rPr>
          <w:rFonts w:ascii="Arial" w:hAnsi="Arial"/>
          <w:b/>
          <w:bCs/>
        </w:rPr>
        <w:t>ЗВЕНИГОВСКОГО</w:t>
      </w:r>
      <w:r>
        <w:rPr>
          <w:rFonts w:ascii="Arial" w:hAnsi="Arial"/>
          <w:b/>
          <w:bCs/>
        </w:rPr>
        <w:t xml:space="preserve"> РАЙОНА </w:t>
      </w:r>
    </w:p>
    <w:p w:rsidR="00C2015C" w:rsidRDefault="00585E31" w:rsidP="00585E31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РЕСПУБЛИКИ МАРИЙЭЛ</w:t>
      </w:r>
    </w:p>
    <w:p w:rsidR="00585E31" w:rsidRDefault="00585E31" w:rsidP="00585E31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</w:p>
    <w:tbl>
      <w:tblPr>
        <w:tblStyle w:val="aa"/>
        <w:tblW w:w="9747" w:type="dxa"/>
        <w:tblInd w:w="-176" w:type="dxa"/>
        <w:tblLayout w:type="fixed"/>
        <w:tblLook w:val="01E0"/>
      </w:tblPr>
      <w:tblGrid>
        <w:gridCol w:w="568"/>
        <w:gridCol w:w="975"/>
        <w:gridCol w:w="1487"/>
        <w:gridCol w:w="885"/>
        <w:gridCol w:w="1142"/>
        <w:gridCol w:w="1127"/>
        <w:gridCol w:w="1127"/>
        <w:gridCol w:w="1127"/>
        <w:gridCol w:w="1309"/>
      </w:tblGrid>
      <w:tr w:rsidR="00C2015C" w:rsidTr="00C2015C">
        <w:tc>
          <w:tcPr>
            <w:tcW w:w="568" w:type="dxa"/>
          </w:tcPr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57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C5729">
              <w:rPr>
                <w:sz w:val="20"/>
                <w:szCs w:val="20"/>
              </w:rPr>
              <w:t>/</w:t>
            </w:r>
            <w:proofErr w:type="spellStart"/>
            <w:r w:rsidRPr="004C572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75" w:type="dxa"/>
          </w:tcPr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Наименование дороги</w:t>
            </w:r>
          </w:p>
        </w:tc>
        <w:tc>
          <w:tcPr>
            <w:tcW w:w="1487" w:type="dxa"/>
          </w:tcPr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885" w:type="dxa"/>
          </w:tcPr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Начальный и конечный пункт дороги</w:t>
            </w:r>
          </w:p>
        </w:tc>
        <w:tc>
          <w:tcPr>
            <w:tcW w:w="1142" w:type="dxa"/>
          </w:tcPr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Протяженность автомобильной дороги,</w:t>
            </w:r>
          </w:p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км</w:t>
            </w:r>
          </w:p>
        </w:tc>
        <w:tc>
          <w:tcPr>
            <w:tcW w:w="1127" w:type="dxa"/>
          </w:tcPr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Категория автомобильной дороги</w:t>
            </w:r>
          </w:p>
        </w:tc>
        <w:tc>
          <w:tcPr>
            <w:tcW w:w="1127" w:type="dxa"/>
          </w:tcPr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Тип покрытия автомобильной дороги</w:t>
            </w:r>
          </w:p>
        </w:tc>
        <w:tc>
          <w:tcPr>
            <w:tcW w:w="1127" w:type="dxa"/>
          </w:tcPr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Ширина проезжей части автомобильной дороги (с твердым покрытием)</w:t>
            </w:r>
          </w:p>
        </w:tc>
        <w:tc>
          <w:tcPr>
            <w:tcW w:w="1309" w:type="dxa"/>
          </w:tcPr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Балансодержатель автомобильной дороги</w:t>
            </w:r>
          </w:p>
        </w:tc>
      </w:tr>
      <w:tr w:rsidR="00C2015C" w:rsidTr="00C2015C">
        <w:tc>
          <w:tcPr>
            <w:tcW w:w="9747" w:type="dxa"/>
            <w:gridSpan w:val="9"/>
          </w:tcPr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д. Кокшамары</w:t>
            </w:r>
          </w:p>
        </w:tc>
      </w:tr>
      <w:tr w:rsidR="00107541" w:rsidTr="00C2015C">
        <w:tc>
          <w:tcPr>
            <w:tcW w:w="568" w:type="dxa"/>
          </w:tcPr>
          <w:p w:rsidR="00107541" w:rsidRPr="004C5729" w:rsidRDefault="00107541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107541" w:rsidRPr="004C5729" w:rsidRDefault="00107541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Ленинская</w:t>
            </w:r>
          </w:p>
        </w:tc>
        <w:tc>
          <w:tcPr>
            <w:tcW w:w="1487" w:type="dxa"/>
          </w:tcPr>
          <w:p w:rsidR="00107541" w:rsidRPr="004C5729" w:rsidRDefault="00107541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001</w:t>
            </w:r>
          </w:p>
        </w:tc>
        <w:tc>
          <w:tcPr>
            <w:tcW w:w="885" w:type="dxa"/>
          </w:tcPr>
          <w:p w:rsidR="00107541" w:rsidRPr="004C5729" w:rsidRDefault="004C5729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</w:t>
            </w:r>
            <w:r w:rsidRPr="004C5729">
              <w:rPr>
                <w:sz w:val="20"/>
                <w:szCs w:val="20"/>
              </w:rPr>
              <w:t>53</w:t>
            </w:r>
          </w:p>
        </w:tc>
        <w:tc>
          <w:tcPr>
            <w:tcW w:w="1142" w:type="dxa"/>
          </w:tcPr>
          <w:p w:rsidR="00107541" w:rsidRPr="004C5729" w:rsidRDefault="00107541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1,1</w:t>
            </w:r>
          </w:p>
        </w:tc>
        <w:tc>
          <w:tcPr>
            <w:tcW w:w="1127" w:type="dxa"/>
          </w:tcPr>
          <w:p w:rsidR="00107541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V</w:t>
            </w:r>
          </w:p>
        </w:tc>
        <w:tc>
          <w:tcPr>
            <w:tcW w:w="1127" w:type="dxa"/>
          </w:tcPr>
          <w:p w:rsidR="00107541" w:rsidRPr="004C5729" w:rsidRDefault="00107541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107541" w:rsidRPr="004C5729" w:rsidRDefault="00107541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107541" w:rsidRPr="004C5729" w:rsidRDefault="00107541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</w:t>
            </w:r>
            <w:proofErr w:type="gramStart"/>
            <w:r w:rsidRPr="004C5729">
              <w:rPr>
                <w:sz w:val="20"/>
                <w:szCs w:val="20"/>
              </w:rPr>
              <w:t>.О</w:t>
            </w:r>
            <w:proofErr w:type="gramEnd"/>
            <w:r w:rsidRPr="004C5729">
              <w:rPr>
                <w:sz w:val="20"/>
                <w:szCs w:val="20"/>
              </w:rPr>
              <w:t>ктябрьская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002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</w:t>
            </w:r>
            <w:r w:rsidRPr="004C57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1,0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Лесная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003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№30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0,7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Московская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004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№70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0,55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>Твердое покрытие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5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005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№65а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1,2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>Твердое покрытие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Почтовая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006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№14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0,3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007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№13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0,5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Полевая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008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lastRenderedPageBreak/>
              <w:t>№20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>0,4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Администрация МО «Кокшамарское сельское </w:t>
            </w:r>
            <w:r w:rsidRPr="004C5729">
              <w:rPr>
                <w:sz w:val="20"/>
                <w:szCs w:val="20"/>
              </w:rPr>
              <w:lastRenderedPageBreak/>
              <w:t>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009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№66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1,5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10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Набережная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010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№40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1,0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11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ул. </w:t>
            </w:r>
            <w:proofErr w:type="spellStart"/>
            <w:r w:rsidRPr="004C5729">
              <w:rPr>
                <w:sz w:val="20"/>
                <w:szCs w:val="20"/>
              </w:rPr>
              <w:t>Палантая</w:t>
            </w:r>
            <w:proofErr w:type="spellEnd"/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011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</w:t>
            </w:r>
            <w:r w:rsidRPr="004C5729">
              <w:rPr>
                <w:sz w:val="20"/>
                <w:szCs w:val="20"/>
              </w:rPr>
              <w:t>53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2,0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12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ул. </w:t>
            </w:r>
            <w:proofErr w:type="spellStart"/>
            <w:r w:rsidRPr="004C5729">
              <w:rPr>
                <w:sz w:val="20"/>
                <w:szCs w:val="20"/>
              </w:rPr>
              <w:t>Эшпая</w:t>
            </w:r>
            <w:proofErr w:type="spellEnd"/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012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№37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2,12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13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ул. П.Хлебникова 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013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№37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0,76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14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Огородная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014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уч.</w:t>
            </w:r>
            <w:r w:rsidRPr="004C5729">
              <w:rPr>
                <w:sz w:val="20"/>
                <w:szCs w:val="20"/>
              </w:rPr>
              <w:t xml:space="preserve">№1 до дома </w:t>
            </w:r>
            <w:r>
              <w:rPr>
                <w:sz w:val="20"/>
                <w:szCs w:val="20"/>
              </w:rPr>
              <w:t>№</w:t>
            </w:r>
            <w:r w:rsidRPr="004C57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0,1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15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Клубная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015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№10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0,355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16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Дубовая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016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уч</w:t>
            </w:r>
            <w:r w:rsidRPr="004C5729">
              <w:rPr>
                <w:sz w:val="20"/>
                <w:szCs w:val="20"/>
              </w:rPr>
              <w:t xml:space="preserve">№1 до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C57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№14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0,3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17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Переулок ул. </w:t>
            </w:r>
            <w:proofErr w:type="gramStart"/>
            <w:r w:rsidRPr="004C5729">
              <w:rPr>
                <w:sz w:val="20"/>
                <w:szCs w:val="20"/>
              </w:rPr>
              <w:t>Первомайская</w:t>
            </w:r>
            <w:proofErr w:type="gramEnd"/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017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0,64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7F0B8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18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До кладбища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018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д. № 33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1,0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7F0B8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C2015C" w:rsidTr="00C2015C">
        <w:tc>
          <w:tcPr>
            <w:tcW w:w="9747" w:type="dxa"/>
            <w:gridSpan w:val="9"/>
          </w:tcPr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С. </w:t>
            </w:r>
            <w:proofErr w:type="spellStart"/>
            <w:r w:rsidRPr="004C5729">
              <w:rPr>
                <w:sz w:val="20"/>
                <w:szCs w:val="20"/>
              </w:rPr>
              <w:t>Сидельниково</w:t>
            </w:r>
            <w:proofErr w:type="spellEnd"/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19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Пионерская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019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№72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1,1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20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ул. </w:t>
            </w:r>
            <w:proofErr w:type="spellStart"/>
            <w:r w:rsidRPr="004C5729">
              <w:rPr>
                <w:sz w:val="20"/>
                <w:szCs w:val="20"/>
              </w:rPr>
              <w:t>А.Кушакова</w:t>
            </w:r>
            <w:proofErr w:type="spellEnd"/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020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№20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0,3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21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ул. </w:t>
            </w:r>
            <w:r w:rsidRPr="004C5729">
              <w:rPr>
                <w:sz w:val="20"/>
                <w:szCs w:val="20"/>
              </w:rPr>
              <w:lastRenderedPageBreak/>
              <w:t>Новая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 xml:space="preserve">88-212-820 </w:t>
            </w:r>
            <w:r w:rsidRPr="004C5729">
              <w:rPr>
                <w:sz w:val="20"/>
                <w:szCs w:val="20"/>
              </w:rPr>
              <w:lastRenderedPageBreak/>
              <w:t>ОП МП 021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 xml:space="preserve">от </w:t>
            </w:r>
            <w:r w:rsidRPr="004C5729">
              <w:rPr>
                <w:sz w:val="20"/>
                <w:szCs w:val="20"/>
              </w:rPr>
              <w:lastRenderedPageBreak/>
              <w:t xml:space="preserve">дома№1 до дома </w:t>
            </w:r>
            <w:r>
              <w:rPr>
                <w:sz w:val="20"/>
                <w:szCs w:val="20"/>
              </w:rPr>
              <w:t>№14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>0,4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</w:t>
            </w:r>
            <w:r w:rsidRPr="004C5729">
              <w:rPr>
                <w:sz w:val="20"/>
                <w:szCs w:val="20"/>
              </w:rPr>
              <w:lastRenderedPageBreak/>
              <w:t>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Нагорная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022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№13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0,4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23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водонапорной башни к ул. </w:t>
            </w:r>
            <w:proofErr w:type="gramStart"/>
            <w:r w:rsidRPr="004C5729">
              <w:rPr>
                <w:sz w:val="20"/>
                <w:szCs w:val="20"/>
              </w:rPr>
              <w:t>Нагорная</w:t>
            </w:r>
            <w:proofErr w:type="gramEnd"/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023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0,3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24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Подгорная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024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№26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0,4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25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Колхозная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025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№44а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1,5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26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Лесная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026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№12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0,4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27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Школьная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027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№12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0,8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28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Кооперативная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028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№50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1,3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29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Садовая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029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№7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0,2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30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Набережная – 1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030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№4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0,1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31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Набережная – 2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031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№4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0,1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32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Почтовая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032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№16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0,3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33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Молоде</w:t>
            </w:r>
            <w:r w:rsidRPr="004C5729">
              <w:rPr>
                <w:sz w:val="20"/>
                <w:szCs w:val="20"/>
              </w:rPr>
              <w:lastRenderedPageBreak/>
              <w:t>жная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>88-212-820 ОП МП 033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от дома№</w:t>
            </w:r>
            <w:r w:rsidRPr="004C5729">
              <w:rPr>
                <w:sz w:val="20"/>
                <w:szCs w:val="20"/>
              </w:rPr>
              <w:lastRenderedPageBreak/>
              <w:t xml:space="preserve">1 до дома </w:t>
            </w:r>
            <w:r>
              <w:rPr>
                <w:sz w:val="20"/>
                <w:szCs w:val="20"/>
              </w:rPr>
              <w:t>№15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>0,45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Администрация МО </w:t>
            </w:r>
            <w:r w:rsidRPr="004C5729">
              <w:rPr>
                <w:sz w:val="20"/>
                <w:szCs w:val="20"/>
              </w:rPr>
              <w:lastRenderedPageBreak/>
              <w:t>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Луговая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034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№7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0,3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35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До кладбища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035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0,6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C2015C" w:rsidTr="00C2015C">
        <w:tc>
          <w:tcPr>
            <w:tcW w:w="9747" w:type="dxa"/>
            <w:gridSpan w:val="9"/>
          </w:tcPr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Д. </w:t>
            </w:r>
            <w:proofErr w:type="spellStart"/>
            <w:r w:rsidRPr="004C5729">
              <w:rPr>
                <w:sz w:val="20"/>
                <w:szCs w:val="20"/>
              </w:rPr>
              <w:t>Липша</w:t>
            </w:r>
            <w:proofErr w:type="spellEnd"/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36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Новая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036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№65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0,8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D16E36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37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Переход с ул. </w:t>
            </w:r>
            <w:proofErr w:type="gramStart"/>
            <w:r w:rsidRPr="004C5729">
              <w:rPr>
                <w:sz w:val="20"/>
                <w:szCs w:val="20"/>
              </w:rPr>
              <w:t>Новая</w:t>
            </w:r>
            <w:proofErr w:type="gramEnd"/>
            <w:r w:rsidRPr="004C5729">
              <w:rPr>
                <w:sz w:val="20"/>
                <w:szCs w:val="20"/>
              </w:rPr>
              <w:t xml:space="preserve"> на ул. Студеный ключ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037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1,0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D16E36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38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Передняя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038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№21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1,1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D16E36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39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Студеный Ключ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039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№34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1,2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D16E36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40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Переход с ул. Новая на ул. Передняя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040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1,25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D16E36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C2015C" w:rsidTr="00C2015C">
        <w:tc>
          <w:tcPr>
            <w:tcW w:w="9747" w:type="dxa"/>
            <w:gridSpan w:val="9"/>
          </w:tcPr>
          <w:p w:rsidR="00C2015C" w:rsidRPr="004C5729" w:rsidRDefault="00C2015C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Д. </w:t>
            </w:r>
            <w:proofErr w:type="spellStart"/>
            <w:r w:rsidRPr="004C5729">
              <w:rPr>
                <w:sz w:val="20"/>
                <w:szCs w:val="20"/>
              </w:rPr>
              <w:t>Иванбеляк</w:t>
            </w:r>
            <w:proofErr w:type="spellEnd"/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41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Сосновая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041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№39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1,8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F90583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42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Клубная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042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№20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0,5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F90583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43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Вишневая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043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№24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0,9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F90583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44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Полевая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044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№15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0,5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F90583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45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Переход </w:t>
            </w:r>
            <w:r w:rsidRPr="004C5729">
              <w:rPr>
                <w:sz w:val="20"/>
                <w:szCs w:val="20"/>
              </w:rPr>
              <w:lastRenderedPageBreak/>
              <w:t xml:space="preserve">с ул. </w:t>
            </w:r>
            <w:proofErr w:type="gramStart"/>
            <w:r w:rsidRPr="004C5729">
              <w:rPr>
                <w:sz w:val="20"/>
                <w:szCs w:val="20"/>
              </w:rPr>
              <w:t>Сосновая</w:t>
            </w:r>
            <w:proofErr w:type="gramEnd"/>
            <w:r w:rsidRPr="004C5729">
              <w:rPr>
                <w:sz w:val="20"/>
                <w:szCs w:val="20"/>
              </w:rPr>
              <w:t xml:space="preserve"> на ул. Клубная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 xml:space="preserve">88-212-820 </w:t>
            </w:r>
            <w:r w:rsidRPr="004C5729">
              <w:rPr>
                <w:sz w:val="20"/>
                <w:szCs w:val="20"/>
              </w:rPr>
              <w:lastRenderedPageBreak/>
              <w:t>ОП МП 045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1,0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F90583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</w:t>
            </w:r>
            <w:r w:rsidRPr="004C5729">
              <w:rPr>
                <w:sz w:val="20"/>
                <w:szCs w:val="20"/>
              </w:rPr>
              <w:lastRenderedPageBreak/>
              <w:t>ция МО «Кокшамарское сельское поселение»</w:t>
            </w:r>
          </w:p>
        </w:tc>
      </w:tr>
      <w:tr w:rsidR="004C5729" w:rsidTr="00C2015C">
        <w:tc>
          <w:tcPr>
            <w:tcW w:w="568" w:type="dxa"/>
          </w:tcPr>
          <w:p w:rsidR="004C5729" w:rsidRPr="004C5729" w:rsidRDefault="004C5729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975" w:type="dxa"/>
          </w:tcPr>
          <w:p w:rsidR="004C5729" w:rsidRPr="004C5729" w:rsidRDefault="004C5729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водонапорной башни до ул. </w:t>
            </w:r>
            <w:proofErr w:type="gramStart"/>
            <w:r w:rsidRPr="004C5729">
              <w:rPr>
                <w:sz w:val="20"/>
                <w:szCs w:val="20"/>
              </w:rPr>
              <w:t>Полевая</w:t>
            </w:r>
            <w:proofErr w:type="gramEnd"/>
            <w:r w:rsidRPr="004C5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</w:tcPr>
          <w:p w:rsidR="004C5729" w:rsidRPr="004C5729" w:rsidRDefault="004C5729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046</w:t>
            </w:r>
          </w:p>
        </w:tc>
        <w:tc>
          <w:tcPr>
            <w:tcW w:w="885" w:type="dxa"/>
          </w:tcPr>
          <w:p w:rsidR="004C5729" w:rsidRPr="004C5729" w:rsidRDefault="004C5729" w:rsidP="004C5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4C5729" w:rsidRPr="004C5729" w:rsidRDefault="004C5729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0,35</w:t>
            </w:r>
          </w:p>
        </w:tc>
        <w:tc>
          <w:tcPr>
            <w:tcW w:w="1127" w:type="dxa"/>
          </w:tcPr>
          <w:p w:rsidR="004C5729" w:rsidRPr="004C5729" w:rsidRDefault="00565655" w:rsidP="00565655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4C5729" w:rsidRPr="004C5729" w:rsidRDefault="004C5729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4C5729" w:rsidRPr="004C5729" w:rsidRDefault="004C5729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4C5729" w:rsidRPr="004C5729" w:rsidRDefault="004C5729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4C5729" w:rsidTr="00C2015C">
        <w:tc>
          <w:tcPr>
            <w:tcW w:w="9747" w:type="dxa"/>
            <w:gridSpan w:val="9"/>
          </w:tcPr>
          <w:p w:rsidR="004C5729" w:rsidRPr="004C5729" w:rsidRDefault="004C5729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Д. Уржумка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47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Фермеров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047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№92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1,5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48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ул. Ольховая 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048</w:t>
            </w:r>
          </w:p>
        </w:tc>
        <w:tc>
          <w:tcPr>
            <w:tcW w:w="885" w:type="dxa"/>
          </w:tcPr>
          <w:p w:rsidR="00565655" w:rsidRPr="004C5729" w:rsidRDefault="00565655" w:rsidP="000C015F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№19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0,25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49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Вишневая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049</w:t>
            </w:r>
          </w:p>
        </w:tc>
        <w:tc>
          <w:tcPr>
            <w:tcW w:w="885" w:type="dxa"/>
          </w:tcPr>
          <w:p w:rsidR="00565655" w:rsidRPr="004C5729" w:rsidRDefault="00565655" w:rsidP="000C015F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№11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0,17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50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Рябиновая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050</w:t>
            </w:r>
          </w:p>
        </w:tc>
        <w:tc>
          <w:tcPr>
            <w:tcW w:w="885" w:type="dxa"/>
          </w:tcPr>
          <w:p w:rsidR="00565655" w:rsidRPr="004C5729" w:rsidRDefault="00565655" w:rsidP="000C015F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№12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0,245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51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Малиновая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051</w:t>
            </w:r>
          </w:p>
        </w:tc>
        <w:tc>
          <w:tcPr>
            <w:tcW w:w="885" w:type="dxa"/>
          </w:tcPr>
          <w:p w:rsidR="00565655" w:rsidRPr="004C5729" w:rsidRDefault="00565655" w:rsidP="000C015F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№7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0,11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52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ул. </w:t>
            </w:r>
            <w:proofErr w:type="spellStart"/>
            <w:r w:rsidRPr="004C5729">
              <w:rPr>
                <w:sz w:val="20"/>
                <w:szCs w:val="20"/>
              </w:rPr>
              <w:t>Уржумская</w:t>
            </w:r>
            <w:proofErr w:type="spellEnd"/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052</w:t>
            </w:r>
          </w:p>
        </w:tc>
        <w:tc>
          <w:tcPr>
            <w:tcW w:w="885" w:type="dxa"/>
          </w:tcPr>
          <w:p w:rsidR="00565655" w:rsidRPr="004C5729" w:rsidRDefault="00565655" w:rsidP="000C015F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№11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0,27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53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Садовая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053</w:t>
            </w:r>
          </w:p>
        </w:tc>
        <w:tc>
          <w:tcPr>
            <w:tcW w:w="885" w:type="dxa"/>
          </w:tcPr>
          <w:p w:rsidR="00565655" w:rsidRPr="004C5729" w:rsidRDefault="00565655" w:rsidP="000C015F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№19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0,27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54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054</w:t>
            </w:r>
          </w:p>
        </w:tc>
        <w:tc>
          <w:tcPr>
            <w:tcW w:w="885" w:type="dxa"/>
          </w:tcPr>
          <w:p w:rsidR="00565655" w:rsidRPr="004C5729" w:rsidRDefault="00565655" w:rsidP="000C015F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№20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0,27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55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Полевая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055</w:t>
            </w:r>
          </w:p>
        </w:tc>
        <w:tc>
          <w:tcPr>
            <w:tcW w:w="885" w:type="dxa"/>
          </w:tcPr>
          <w:p w:rsidR="00565655" w:rsidRPr="004C5729" w:rsidRDefault="00565655" w:rsidP="000C015F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№20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0,27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56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Солнечная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056</w:t>
            </w:r>
          </w:p>
        </w:tc>
        <w:tc>
          <w:tcPr>
            <w:tcW w:w="885" w:type="dxa"/>
          </w:tcPr>
          <w:p w:rsidR="00565655" w:rsidRPr="004C5729" w:rsidRDefault="00565655" w:rsidP="000C015F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№20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0,27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57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Заозерна</w:t>
            </w:r>
            <w:r w:rsidRPr="004C5729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>88-212-820 ОП МП 057</w:t>
            </w:r>
          </w:p>
        </w:tc>
        <w:tc>
          <w:tcPr>
            <w:tcW w:w="885" w:type="dxa"/>
          </w:tcPr>
          <w:p w:rsidR="00565655" w:rsidRPr="004C5729" w:rsidRDefault="00565655" w:rsidP="000C015F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от дома№</w:t>
            </w:r>
            <w:r w:rsidRPr="004C5729">
              <w:rPr>
                <w:sz w:val="20"/>
                <w:szCs w:val="20"/>
              </w:rPr>
              <w:lastRenderedPageBreak/>
              <w:t xml:space="preserve">1 до дома </w:t>
            </w:r>
            <w:r>
              <w:rPr>
                <w:sz w:val="20"/>
                <w:szCs w:val="20"/>
              </w:rPr>
              <w:t>№13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>0,56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Администрация МО </w:t>
            </w:r>
            <w:r w:rsidRPr="004C5729">
              <w:rPr>
                <w:sz w:val="20"/>
                <w:szCs w:val="20"/>
              </w:rPr>
              <w:lastRenderedPageBreak/>
              <w:t>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Луговая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058</w:t>
            </w:r>
          </w:p>
        </w:tc>
        <w:tc>
          <w:tcPr>
            <w:tcW w:w="885" w:type="dxa"/>
          </w:tcPr>
          <w:p w:rsidR="00565655" w:rsidRPr="004C5729" w:rsidRDefault="00565655" w:rsidP="000C015F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№11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0,19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59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Сосновая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059</w:t>
            </w:r>
          </w:p>
        </w:tc>
        <w:tc>
          <w:tcPr>
            <w:tcW w:w="885" w:type="dxa"/>
          </w:tcPr>
          <w:p w:rsidR="00565655" w:rsidRPr="004C5729" w:rsidRDefault="00565655" w:rsidP="000C015F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№8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0,22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60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Переход с Уржумка на п. </w:t>
            </w:r>
            <w:proofErr w:type="spellStart"/>
            <w:r w:rsidRPr="004C5729">
              <w:rPr>
                <w:sz w:val="20"/>
                <w:szCs w:val="20"/>
              </w:rPr>
              <w:t>Уржумское</w:t>
            </w:r>
            <w:proofErr w:type="spellEnd"/>
            <w:r w:rsidRPr="004C5729">
              <w:rPr>
                <w:sz w:val="20"/>
                <w:szCs w:val="20"/>
              </w:rPr>
              <w:t xml:space="preserve"> лесничество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060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1,0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3432D2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4C5729" w:rsidTr="00C2015C">
        <w:tc>
          <w:tcPr>
            <w:tcW w:w="9747" w:type="dxa"/>
            <w:gridSpan w:val="9"/>
          </w:tcPr>
          <w:p w:rsidR="004C5729" w:rsidRPr="004C5729" w:rsidRDefault="004C5729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п. </w:t>
            </w:r>
            <w:proofErr w:type="spellStart"/>
            <w:r w:rsidRPr="004C5729">
              <w:rPr>
                <w:sz w:val="20"/>
                <w:szCs w:val="20"/>
              </w:rPr>
              <w:t>Уржумское</w:t>
            </w:r>
            <w:proofErr w:type="spellEnd"/>
            <w:r w:rsidRPr="004C5729">
              <w:rPr>
                <w:sz w:val="20"/>
                <w:szCs w:val="20"/>
              </w:rPr>
              <w:t xml:space="preserve"> лесничество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61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Лесная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061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№26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1,5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5A2747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62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Заозерная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062</w:t>
            </w:r>
          </w:p>
        </w:tc>
        <w:tc>
          <w:tcPr>
            <w:tcW w:w="885" w:type="dxa"/>
          </w:tcPr>
          <w:p w:rsidR="00565655" w:rsidRPr="004C5729" w:rsidRDefault="00565655" w:rsidP="000C015F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от дома№</w:t>
            </w:r>
            <w:r>
              <w:rPr>
                <w:sz w:val="20"/>
                <w:szCs w:val="20"/>
              </w:rPr>
              <w:t>14</w:t>
            </w:r>
            <w:r w:rsidRPr="004C5729">
              <w:rPr>
                <w:sz w:val="20"/>
                <w:szCs w:val="20"/>
              </w:rPr>
              <w:t xml:space="preserve"> до дома </w:t>
            </w:r>
            <w:r>
              <w:rPr>
                <w:sz w:val="20"/>
                <w:szCs w:val="20"/>
              </w:rPr>
              <w:t>№33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1,0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5A2747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63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Ольховая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063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0,52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5A2747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64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Березовая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064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 xml:space="preserve">№3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0,53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5A2747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4C5729" w:rsidTr="00C2015C">
        <w:tc>
          <w:tcPr>
            <w:tcW w:w="9747" w:type="dxa"/>
            <w:gridSpan w:val="9"/>
          </w:tcPr>
          <w:p w:rsidR="004C5729" w:rsidRPr="004C5729" w:rsidRDefault="004C5729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п. </w:t>
            </w:r>
            <w:proofErr w:type="spellStart"/>
            <w:r w:rsidRPr="004C5729">
              <w:rPr>
                <w:sz w:val="20"/>
                <w:szCs w:val="20"/>
              </w:rPr>
              <w:t>Сокольный</w:t>
            </w:r>
            <w:proofErr w:type="spellEnd"/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65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ул. Речная</w:t>
            </w:r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065</w:t>
            </w:r>
          </w:p>
        </w:tc>
        <w:tc>
          <w:tcPr>
            <w:tcW w:w="885" w:type="dxa"/>
          </w:tcPr>
          <w:p w:rsidR="00565655" w:rsidRPr="004C5729" w:rsidRDefault="00565655" w:rsidP="00FB201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от дома№1 до дома </w:t>
            </w:r>
            <w:r>
              <w:rPr>
                <w:sz w:val="20"/>
                <w:szCs w:val="20"/>
              </w:rPr>
              <w:t>№17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0,3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A04DA9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  <w:tr w:rsidR="00565655" w:rsidTr="00C2015C">
        <w:tc>
          <w:tcPr>
            <w:tcW w:w="568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66</w:t>
            </w:r>
          </w:p>
        </w:tc>
        <w:tc>
          <w:tcPr>
            <w:tcW w:w="975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Проезд от д. Кокшамары до п. </w:t>
            </w:r>
            <w:proofErr w:type="spellStart"/>
            <w:r w:rsidRPr="004C5729">
              <w:rPr>
                <w:sz w:val="20"/>
                <w:szCs w:val="20"/>
              </w:rPr>
              <w:t>Сокольный</w:t>
            </w:r>
            <w:proofErr w:type="spellEnd"/>
          </w:p>
        </w:tc>
        <w:tc>
          <w:tcPr>
            <w:tcW w:w="1487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88-212-820 ОП МП 066</w:t>
            </w:r>
          </w:p>
        </w:tc>
        <w:tc>
          <w:tcPr>
            <w:tcW w:w="885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:rsidR="00565655" w:rsidRPr="004C5729" w:rsidRDefault="00565655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3,0</w:t>
            </w:r>
          </w:p>
        </w:tc>
        <w:tc>
          <w:tcPr>
            <w:tcW w:w="1127" w:type="dxa"/>
          </w:tcPr>
          <w:p w:rsidR="00565655" w:rsidRDefault="00565655" w:rsidP="00565655">
            <w:pPr>
              <w:jc w:val="center"/>
            </w:pPr>
            <w:r w:rsidRPr="00A04DA9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565655" w:rsidRPr="004C5729" w:rsidRDefault="00565655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309" w:type="dxa"/>
          </w:tcPr>
          <w:p w:rsidR="00565655" w:rsidRPr="004C5729" w:rsidRDefault="00565655" w:rsidP="004C572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«Кокшамарское сельское поселение»</w:t>
            </w:r>
          </w:p>
        </w:tc>
      </w:tr>
    </w:tbl>
    <w:p w:rsidR="00C2015C" w:rsidRDefault="00C2015C" w:rsidP="00585E31">
      <w:pPr>
        <w:jc w:val="center"/>
        <w:rPr>
          <w:rFonts w:ascii="Arial" w:hAnsi="Arial"/>
          <w:b/>
          <w:bCs/>
        </w:rPr>
      </w:pPr>
    </w:p>
    <w:p w:rsidR="00585E31" w:rsidRDefault="00585E31" w:rsidP="00585E31">
      <w:pPr>
        <w:jc w:val="center"/>
        <w:rPr>
          <w:rFonts w:ascii="Arial" w:hAnsi="Arial"/>
          <w:b/>
          <w:bCs/>
        </w:rPr>
      </w:pPr>
    </w:p>
    <w:p w:rsidR="00585E31" w:rsidRDefault="00585E31" w:rsidP="00585E31">
      <w:pPr>
        <w:jc w:val="center"/>
        <w:rPr>
          <w:rFonts w:ascii="Arial" w:hAnsi="Arial"/>
          <w:bCs/>
          <w:kern w:val="2"/>
          <w:sz w:val="20"/>
          <w:szCs w:val="20"/>
        </w:rPr>
      </w:pPr>
    </w:p>
    <w:p w:rsidR="00585E31" w:rsidRDefault="00585E31" w:rsidP="00585E31">
      <w:pPr>
        <w:jc w:val="both"/>
        <w:rPr>
          <w:rFonts w:eastAsia="Lucida Sans Unicode" w:cs="Mangal"/>
          <w:sz w:val="20"/>
          <w:szCs w:val="20"/>
          <w:lang w:eastAsia="hi-IN" w:bidi="hi-IN"/>
        </w:rPr>
      </w:pPr>
    </w:p>
    <w:p w:rsidR="00585E31" w:rsidRDefault="00585E31" w:rsidP="00585E31">
      <w:pPr>
        <w:rPr>
          <w:rFonts w:ascii="Arial" w:hAnsi="Arial"/>
          <w:color w:val="C00000"/>
        </w:rPr>
      </w:pPr>
    </w:p>
    <w:p w:rsidR="00585E31" w:rsidRDefault="00585E31" w:rsidP="00585E31">
      <w:pPr>
        <w:rPr>
          <w:rFonts w:ascii="Arial" w:hAnsi="Arial"/>
        </w:rPr>
      </w:pPr>
    </w:p>
    <w:p w:rsidR="00C457FC" w:rsidRDefault="00C457FC" w:rsidP="00A56C87">
      <w:pPr>
        <w:jc w:val="both"/>
      </w:pPr>
      <w:r>
        <w:rPr>
          <w:b/>
        </w:rPr>
        <w:t xml:space="preserve"> </w:t>
      </w:r>
    </w:p>
    <w:sectPr w:rsidR="00C457FC" w:rsidSect="00A56C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77902827"/>
    <w:multiLevelType w:val="hybridMultilevel"/>
    <w:tmpl w:val="96BAD720"/>
    <w:lvl w:ilvl="0" w:tplc="5D02A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8095A"/>
    <w:rsid w:val="0008095A"/>
    <w:rsid w:val="00087AE3"/>
    <w:rsid w:val="000C015F"/>
    <w:rsid w:val="00107541"/>
    <w:rsid w:val="001107EC"/>
    <w:rsid w:val="00167E1C"/>
    <w:rsid w:val="00190D45"/>
    <w:rsid w:val="00242FEE"/>
    <w:rsid w:val="002F0AA4"/>
    <w:rsid w:val="00314869"/>
    <w:rsid w:val="00364E6B"/>
    <w:rsid w:val="003E79CB"/>
    <w:rsid w:val="0041064A"/>
    <w:rsid w:val="00410912"/>
    <w:rsid w:val="00441ACA"/>
    <w:rsid w:val="004B5426"/>
    <w:rsid w:val="004C5729"/>
    <w:rsid w:val="00565655"/>
    <w:rsid w:val="00571F9E"/>
    <w:rsid w:val="00585E31"/>
    <w:rsid w:val="005F02A3"/>
    <w:rsid w:val="00713B03"/>
    <w:rsid w:val="007B3677"/>
    <w:rsid w:val="007F72A3"/>
    <w:rsid w:val="00810788"/>
    <w:rsid w:val="008346FA"/>
    <w:rsid w:val="00861713"/>
    <w:rsid w:val="00862593"/>
    <w:rsid w:val="00875984"/>
    <w:rsid w:val="008B08B9"/>
    <w:rsid w:val="00923692"/>
    <w:rsid w:val="009F7C30"/>
    <w:rsid w:val="00A56C87"/>
    <w:rsid w:val="00B0325A"/>
    <w:rsid w:val="00B65AFE"/>
    <w:rsid w:val="00BA0530"/>
    <w:rsid w:val="00BA5068"/>
    <w:rsid w:val="00BB3804"/>
    <w:rsid w:val="00BF5E73"/>
    <w:rsid w:val="00C2015C"/>
    <w:rsid w:val="00C457FC"/>
    <w:rsid w:val="00C5630E"/>
    <w:rsid w:val="00CD16FA"/>
    <w:rsid w:val="00CF1705"/>
    <w:rsid w:val="00D91A79"/>
    <w:rsid w:val="00DA00BC"/>
    <w:rsid w:val="00DA4315"/>
    <w:rsid w:val="00DA65C6"/>
    <w:rsid w:val="00E45AEE"/>
    <w:rsid w:val="00E46D5A"/>
    <w:rsid w:val="00E874BB"/>
    <w:rsid w:val="00ED2BE2"/>
    <w:rsid w:val="00EF0D98"/>
    <w:rsid w:val="00FB201D"/>
    <w:rsid w:val="00FE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A"/>
    <w:pPr>
      <w:suppressAutoHyphens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8095A"/>
    <w:pPr>
      <w:suppressAutoHyphens w:val="0"/>
      <w:spacing w:after="120" w:line="480" w:lineRule="auto"/>
      <w:ind w:left="283"/>
    </w:pPr>
    <w:rPr>
      <w:rFonts w:ascii="Garamond" w:hAnsi="Garamond"/>
      <w:sz w:val="2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095A"/>
    <w:rPr>
      <w:rFonts w:ascii="Garamond" w:eastAsia="Times New Roman" w:hAnsi="Garamond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5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457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457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585E31"/>
    <w:pPr>
      <w:widowControl w:val="0"/>
      <w:spacing w:before="280" w:after="280"/>
    </w:pPr>
    <w:rPr>
      <w:rFonts w:eastAsia="Lucida Sans Unicode" w:cs="Mangal"/>
      <w:kern w:val="2"/>
      <w:lang w:eastAsia="hi-IN" w:bidi="hi-IN"/>
    </w:rPr>
  </w:style>
  <w:style w:type="paragraph" w:customStyle="1" w:styleId="a8">
    <w:name w:val="Содержимое таблицы"/>
    <w:basedOn w:val="a"/>
    <w:rsid w:val="00585E31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ConsPlusNormal">
    <w:name w:val="ConsPlusNormal"/>
    <w:rsid w:val="00585E31"/>
    <w:pPr>
      <w:widowControl w:val="0"/>
      <w:suppressAutoHyphens/>
      <w:autoSpaceDE w:val="0"/>
      <w:spacing w:after="0" w:afterAutospacing="0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grame">
    <w:name w:val="grame"/>
    <w:basedOn w:val="a0"/>
    <w:rsid w:val="00585E31"/>
  </w:style>
  <w:style w:type="character" w:styleId="a9">
    <w:name w:val="Strong"/>
    <w:basedOn w:val="a0"/>
    <w:qFormat/>
    <w:rsid w:val="00585E31"/>
    <w:rPr>
      <w:b/>
      <w:bCs/>
    </w:rPr>
  </w:style>
  <w:style w:type="table" w:styleId="aa">
    <w:name w:val="Table Grid"/>
    <w:basedOn w:val="a1"/>
    <w:rsid w:val="00087AE3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2008-04-07T20:23:00Z</cp:lastPrinted>
  <dcterms:created xsi:type="dcterms:W3CDTF">2016-02-11T09:05:00Z</dcterms:created>
  <dcterms:modified xsi:type="dcterms:W3CDTF">2008-04-07T20:24:00Z</dcterms:modified>
</cp:coreProperties>
</file>